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A5128" w14:textId="35021DBE" w:rsidR="000B590C" w:rsidRPr="00C25838" w:rsidRDefault="000B590C" w:rsidP="000B590C">
      <w:pPr>
        <w:pStyle w:val="Header"/>
        <w:rPr>
          <w:rFonts w:cs="Calibri"/>
        </w:rPr>
      </w:pPr>
      <w:r w:rsidRPr="0092572B">
        <w:rPr>
          <w:rFonts w:cs="Calibri"/>
          <w:b/>
          <w:sz w:val="28"/>
          <w:szCs w:val="28"/>
        </w:rPr>
        <w:t xml:space="preserve">Introduction to </w:t>
      </w:r>
      <w:r w:rsidR="00B6018F">
        <w:rPr>
          <w:rFonts w:cs="Calibri"/>
          <w:b/>
          <w:sz w:val="28"/>
          <w:szCs w:val="28"/>
        </w:rPr>
        <w:t xml:space="preserve">Continuous </w:t>
      </w:r>
      <w:r w:rsidRPr="0092572B">
        <w:rPr>
          <w:rFonts w:cs="Calibri"/>
          <w:b/>
          <w:sz w:val="28"/>
          <w:szCs w:val="28"/>
        </w:rPr>
        <w:t>Quality Improvement for Project Coordinators</w:t>
      </w:r>
    </w:p>
    <w:p w14:paraId="496FD045" w14:textId="77777777" w:rsidR="000B590C" w:rsidRPr="00A67685" w:rsidRDefault="000B590C" w:rsidP="00B722A7">
      <w:pPr>
        <w:spacing w:after="0" w:line="240" w:lineRule="auto"/>
        <w:rPr>
          <w:b/>
          <w:color w:val="000000"/>
        </w:rPr>
      </w:pPr>
    </w:p>
    <w:p w14:paraId="6085A8B8" w14:textId="77777777" w:rsidR="005C3447" w:rsidRPr="005C3447" w:rsidRDefault="00B6018F" w:rsidP="00B722A7">
      <w:pPr>
        <w:spacing w:after="0" w:line="240" w:lineRule="auto"/>
        <w:rPr>
          <w:rFonts w:cs="Calibri"/>
          <w:color w:val="000000"/>
        </w:rPr>
      </w:pPr>
      <w:proofErr w:type="spellStart"/>
      <w:r>
        <w:rPr>
          <w:rFonts w:cs="Calibri"/>
          <w:color w:val="000000"/>
        </w:rPr>
        <w:t>Ciheb’s</w:t>
      </w:r>
      <w:proofErr w:type="spellEnd"/>
      <w:r w:rsidRPr="000F3B1C">
        <w:rPr>
          <w:rFonts w:cs="Calibri"/>
          <w:color w:val="000000"/>
        </w:rPr>
        <w:t xml:space="preserve"> </w:t>
      </w:r>
      <w:r w:rsidR="000B590C" w:rsidRPr="008D621C">
        <w:rPr>
          <w:rFonts w:cs="Calibri"/>
          <w:color w:val="000000"/>
        </w:rPr>
        <w:t>o</w:t>
      </w:r>
      <w:r w:rsidR="00B722A7" w:rsidRPr="00600DDB">
        <w:rPr>
          <w:rFonts w:cs="Calibri"/>
          <w:color w:val="000000"/>
        </w:rPr>
        <w:t>utcomes</w:t>
      </w:r>
      <w:r w:rsidR="00764B13" w:rsidRPr="00600DDB">
        <w:rPr>
          <w:rFonts w:cs="Calibri"/>
          <w:color w:val="000000"/>
        </w:rPr>
        <w:t xml:space="preserve">, </w:t>
      </w:r>
      <w:r w:rsidR="000B590C" w:rsidRPr="00207CF1">
        <w:rPr>
          <w:rFonts w:cs="Calibri"/>
          <w:color w:val="000000"/>
        </w:rPr>
        <w:t>m</w:t>
      </w:r>
      <w:r w:rsidR="00764B13" w:rsidRPr="009C56AD">
        <w:rPr>
          <w:rFonts w:cs="Calibri"/>
          <w:color w:val="000000"/>
        </w:rPr>
        <w:t>onitoring</w:t>
      </w:r>
      <w:r w:rsidR="000B590C" w:rsidRPr="005C3447">
        <w:rPr>
          <w:rFonts w:cs="Calibri"/>
          <w:color w:val="000000"/>
        </w:rPr>
        <w:t>, and</w:t>
      </w:r>
      <w:r w:rsidR="00B722A7" w:rsidRPr="005C3447">
        <w:rPr>
          <w:rFonts w:cs="Calibri"/>
          <w:color w:val="000000"/>
        </w:rPr>
        <w:t xml:space="preserve"> </w:t>
      </w:r>
      <w:r w:rsidR="000B590C" w:rsidRPr="005C3447">
        <w:rPr>
          <w:rFonts w:cs="Calibri"/>
          <w:color w:val="000000"/>
        </w:rPr>
        <w:t>e</w:t>
      </w:r>
      <w:r w:rsidR="00B722A7" w:rsidRPr="005C3447">
        <w:rPr>
          <w:rFonts w:cs="Calibri"/>
          <w:color w:val="000000"/>
        </w:rPr>
        <w:t xml:space="preserve">valuation program </w:t>
      </w:r>
      <w:r w:rsidRPr="005C3447">
        <w:rPr>
          <w:rFonts w:cs="Calibri"/>
          <w:color w:val="000000"/>
        </w:rPr>
        <w:t xml:space="preserve">in Nigeria </w:t>
      </w:r>
      <w:r w:rsidR="00EE349F" w:rsidRPr="005C3447">
        <w:rPr>
          <w:rFonts w:cs="Calibri"/>
          <w:color w:val="000000"/>
        </w:rPr>
        <w:t>combines</w:t>
      </w:r>
      <w:r w:rsidR="00B722A7" w:rsidRPr="005C3447">
        <w:rPr>
          <w:rFonts w:cs="Calibri"/>
          <w:color w:val="000000"/>
        </w:rPr>
        <w:t xml:space="preserve"> continuous quality improvement </w:t>
      </w:r>
      <w:r w:rsidR="000B590C" w:rsidRPr="005C3447">
        <w:rPr>
          <w:rFonts w:cs="Calibri"/>
          <w:color w:val="000000"/>
        </w:rPr>
        <w:t xml:space="preserve">(CQI) </w:t>
      </w:r>
      <w:r w:rsidR="00B722A7" w:rsidRPr="005C3447">
        <w:rPr>
          <w:rFonts w:cs="Calibri"/>
          <w:color w:val="000000"/>
        </w:rPr>
        <w:t xml:space="preserve">and evaluation activities to </w:t>
      </w:r>
      <w:r w:rsidR="000B590C" w:rsidRPr="005C3447">
        <w:rPr>
          <w:rFonts w:cs="Calibri"/>
          <w:color w:val="000000"/>
        </w:rPr>
        <w:t xml:space="preserve">measure </w:t>
      </w:r>
      <w:r w:rsidR="00B722A7" w:rsidRPr="005C3447">
        <w:rPr>
          <w:rFonts w:cs="Calibri"/>
          <w:color w:val="000000"/>
        </w:rPr>
        <w:t xml:space="preserve">success at the </w:t>
      </w:r>
      <w:r w:rsidR="000B590C" w:rsidRPr="005C3447">
        <w:rPr>
          <w:rFonts w:cs="Calibri"/>
          <w:color w:val="000000"/>
        </w:rPr>
        <w:t xml:space="preserve">patient level, provider level, and program level. </w:t>
      </w:r>
      <w:r w:rsidR="00EE349F" w:rsidRPr="005C3447">
        <w:rPr>
          <w:rFonts w:cs="Calibri"/>
          <w:color w:val="000000"/>
        </w:rPr>
        <w:t>These</w:t>
      </w:r>
      <w:r w:rsidR="00B722A7" w:rsidRPr="005C3447">
        <w:rPr>
          <w:rFonts w:cs="Calibri"/>
          <w:color w:val="000000"/>
        </w:rPr>
        <w:t xml:space="preserve"> activiti</w:t>
      </w:r>
      <w:r w:rsidR="0014077B" w:rsidRPr="005C3447">
        <w:rPr>
          <w:rFonts w:cs="Calibri"/>
          <w:color w:val="000000"/>
        </w:rPr>
        <w:t xml:space="preserve">es are accomplished through </w:t>
      </w:r>
      <w:r w:rsidR="000B590C" w:rsidRPr="005C3447">
        <w:rPr>
          <w:rFonts w:cs="Calibri"/>
          <w:color w:val="000000"/>
        </w:rPr>
        <w:t>five</w:t>
      </w:r>
      <w:r w:rsidR="00B722A7" w:rsidRPr="005C3447">
        <w:rPr>
          <w:rFonts w:cs="Calibri"/>
          <w:color w:val="000000"/>
        </w:rPr>
        <w:t xml:space="preserve"> fundamental strategies</w:t>
      </w:r>
      <w:r w:rsidR="000B590C" w:rsidRPr="005C3447">
        <w:rPr>
          <w:rFonts w:cs="Calibri"/>
          <w:color w:val="000000"/>
        </w:rPr>
        <w:t>:</w:t>
      </w:r>
      <w:r w:rsidR="00B722A7" w:rsidRPr="005C3447">
        <w:rPr>
          <w:rFonts w:cs="Calibri"/>
          <w:color w:val="000000"/>
        </w:rPr>
        <w:t xml:space="preserve"> </w:t>
      </w:r>
    </w:p>
    <w:p w14:paraId="466FB3E7" w14:textId="77777777" w:rsidR="005C3447" w:rsidRPr="005C3447" w:rsidRDefault="005C3447" w:rsidP="00B722A7">
      <w:pPr>
        <w:spacing w:after="0" w:line="240" w:lineRule="auto"/>
        <w:rPr>
          <w:rFonts w:cs="Calibri"/>
          <w:color w:val="000000"/>
        </w:rPr>
      </w:pPr>
    </w:p>
    <w:p w14:paraId="6B433CF2" w14:textId="18169DAC" w:rsidR="005C3447" w:rsidRDefault="00B722A7" w:rsidP="005C3447">
      <w:pPr>
        <w:pStyle w:val="ListParagraph"/>
        <w:numPr>
          <w:ilvl w:val="0"/>
          <w:numId w:val="25"/>
        </w:numPr>
        <w:rPr>
          <w:rFonts w:ascii="Calibri" w:hAnsi="Calibri" w:cs="Calibri"/>
          <w:color w:val="000000"/>
          <w:sz w:val="22"/>
          <w:szCs w:val="22"/>
        </w:rPr>
      </w:pPr>
      <w:r w:rsidRPr="005C3447">
        <w:rPr>
          <w:rFonts w:ascii="Calibri" w:hAnsi="Calibri" w:cs="Calibri"/>
          <w:color w:val="000000"/>
          <w:sz w:val="22"/>
          <w:szCs w:val="22"/>
        </w:rPr>
        <w:t>Continuous observation and measurement of standards of care delivery and program management</w:t>
      </w:r>
      <w:r w:rsidR="005C3447">
        <w:rPr>
          <w:rFonts w:ascii="Calibri" w:hAnsi="Calibri" w:cs="Calibri"/>
          <w:color w:val="000000"/>
          <w:sz w:val="22"/>
          <w:szCs w:val="22"/>
        </w:rPr>
        <w:t>.</w:t>
      </w:r>
    </w:p>
    <w:p w14:paraId="252785D7" w14:textId="36AB8A87" w:rsidR="005C3447" w:rsidRDefault="00B722A7" w:rsidP="005C3447">
      <w:pPr>
        <w:pStyle w:val="ListParagraph"/>
        <w:numPr>
          <w:ilvl w:val="0"/>
          <w:numId w:val="25"/>
        </w:numPr>
        <w:rPr>
          <w:rFonts w:ascii="Calibri" w:hAnsi="Calibri" w:cs="Calibri"/>
          <w:color w:val="000000"/>
          <w:sz w:val="22"/>
          <w:szCs w:val="22"/>
        </w:rPr>
      </w:pPr>
      <w:r w:rsidRPr="005C3447">
        <w:rPr>
          <w:rFonts w:ascii="Calibri" w:hAnsi="Calibri" w:cs="Calibri"/>
          <w:color w:val="000000"/>
          <w:sz w:val="22"/>
          <w:szCs w:val="22"/>
        </w:rPr>
        <w:t>Linking available patient health information and program characteristics as a predictor of treatment outcomes</w:t>
      </w:r>
      <w:r w:rsidR="005C3447">
        <w:rPr>
          <w:rFonts w:ascii="Calibri" w:hAnsi="Calibri" w:cs="Calibri"/>
          <w:color w:val="000000"/>
          <w:sz w:val="22"/>
          <w:szCs w:val="22"/>
        </w:rPr>
        <w:t>.</w:t>
      </w:r>
    </w:p>
    <w:p w14:paraId="1882E2F7" w14:textId="6DEE3BFA" w:rsidR="005C3447" w:rsidRDefault="00B722A7" w:rsidP="005C3447">
      <w:pPr>
        <w:pStyle w:val="ListParagraph"/>
        <w:numPr>
          <w:ilvl w:val="0"/>
          <w:numId w:val="25"/>
        </w:numPr>
        <w:rPr>
          <w:rFonts w:ascii="Calibri" w:hAnsi="Calibri" w:cs="Calibri"/>
          <w:color w:val="000000"/>
          <w:sz w:val="22"/>
          <w:szCs w:val="22"/>
        </w:rPr>
      </w:pPr>
      <w:r w:rsidRPr="005C3447">
        <w:rPr>
          <w:rFonts w:ascii="Calibri" w:hAnsi="Calibri" w:cs="Calibri"/>
          <w:color w:val="000000"/>
          <w:sz w:val="22"/>
          <w:szCs w:val="22"/>
        </w:rPr>
        <w:t>Collecting information on adherence to treatment and treatment support</w:t>
      </w:r>
      <w:r w:rsidR="005C3447">
        <w:rPr>
          <w:rFonts w:ascii="Calibri" w:hAnsi="Calibri" w:cs="Calibri"/>
          <w:color w:val="000000"/>
          <w:sz w:val="22"/>
          <w:szCs w:val="22"/>
        </w:rPr>
        <w:t>.</w:t>
      </w:r>
    </w:p>
    <w:p w14:paraId="4A2211ED" w14:textId="677FC4FA" w:rsidR="005C3447" w:rsidRDefault="00B722A7" w:rsidP="005C3447">
      <w:pPr>
        <w:pStyle w:val="ListParagraph"/>
        <w:numPr>
          <w:ilvl w:val="0"/>
          <w:numId w:val="25"/>
        </w:numPr>
        <w:rPr>
          <w:rFonts w:ascii="Calibri" w:hAnsi="Calibri" w:cs="Calibri"/>
          <w:color w:val="000000"/>
          <w:sz w:val="22"/>
          <w:szCs w:val="22"/>
        </w:rPr>
      </w:pPr>
      <w:r w:rsidRPr="005C3447">
        <w:rPr>
          <w:rFonts w:ascii="Calibri" w:hAnsi="Calibri" w:cs="Calibri"/>
          <w:color w:val="000000"/>
          <w:sz w:val="22"/>
          <w:szCs w:val="22"/>
        </w:rPr>
        <w:t>Comprehensive and useful feedback of the information</w:t>
      </w:r>
      <w:r w:rsidR="005C3447">
        <w:rPr>
          <w:rFonts w:ascii="Calibri" w:hAnsi="Calibri" w:cs="Calibri"/>
          <w:color w:val="000000"/>
          <w:sz w:val="22"/>
          <w:szCs w:val="22"/>
        </w:rPr>
        <w:t>.</w:t>
      </w:r>
    </w:p>
    <w:p w14:paraId="6195CE04" w14:textId="2BB49F09" w:rsidR="00B722A7" w:rsidRPr="005C3447" w:rsidRDefault="00B722A7" w:rsidP="005C3447">
      <w:pPr>
        <w:pStyle w:val="ListParagraph"/>
        <w:numPr>
          <w:ilvl w:val="0"/>
          <w:numId w:val="25"/>
        </w:numPr>
        <w:rPr>
          <w:rFonts w:ascii="Calibri" w:hAnsi="Calibri" w:cs="Calibri"/>
          <w:color w:val="000000"/>
          <w:sz w:val="22"/>
          <w:szCs w:val="22"/>
        </w:rPr>
      </w:pPr>
      <w:r w:rsidRPr="005C3447">
        <w:rPr>
          <w:rFonts w:ascii="Calibri" w:hAnsi="Calibri" w:cs="Calibri"/>
          <w:color w:val="000000"/>
          <w:sz w:val="22"/>
          <w:szCs w:val="22"/>
        </w:rPr>
        <w:t>Utilization of outcomes analysis to design site</w:t>
      </w:r>
      <w:r w:rsidR="000B590C" w:rsidRPr="005C3447">
        <w:rPr>
          <w:rFonts w:ascii="Calibri" w:hAnsi="Calibri" w:cs="Calibri"/>
          <w:color w:val="000000"/>
          <w:sz w:val="22"/>
          <w:szCs w:val="22"/>
        </w:rPr>
        <w:t>-</w:t>
      </w:r>
      <w:r w:rsidRPr="005C3447">
        <w:rPr>
          <w:rFonts w:ascii="Calibri" w:hAnsi="Calibri" w:cs="Calibri"/>
          <w:color w:val="000000"/>
          <w:sz w:val="22"/>
          <w:szCs w:val="22"/>
        </w:rPr>
        <w:t>specific improvement activities.</w:t>
      </w:r>
    </w:p>
    <w:p w14:paraId="4B0D5F52" w14:textId="77777777" w:rsidR="000B590C" w:rsidRPr="005C3447" w:rsidRDefault="000B590C" w:rsidP="00B722A7">
      <w:pPr>
        <w:spacing w:after="0"/>
        <w:rPr>
          <w:rFonts w:cs="Calibri"/>
          <w:b/>
          <w:color w:val="000000"/>
        </w:rPr>
      </w:pPr>
    </w:p>
    <w:p w14:paraId="5B0EADE5" w14:textId="591D919B" w:rsidR="00B722A7" w:rsidRPr="005C3447" w:rsidRDefault="00B722A7" w:rsidP="00B722A7">
      <w:pPr>
        <w:spacing w:after="0"/>
        <w:rPr>
          <w:rFonts w:cs="Calibri"/>
          <w:b/>
          <w:color w:val="000000"/>
        </w:rPr>
      </w:pPr>
      <w:r w:rsidRPr="005C3447">
        <w:rPr>
          <w:rFonts w:cs="Calibri"/>
          <w:b/>
          <w:color w:val="000000"/>
        </w:rPr>
        <w:t xml:space="preserve">Program cycle for </w:t>
      </w:r>
      <w:r w:rsidR="000B590C" w:rsidRPr="005C3447">
        <w:rPr>
          <w:rFonts w:cs="Calibri"/>
          <w:b/>
          <w:color w:val="000000"/>
        </w:rPr>
        <w:t>an HIV q</w:t>
      </w:r>
      <w:r w:rsidRPr="005C3447">
        <w:rPr>
          <w:rFonts w:cs="Calibri"/>
          <w:b/>
          <w:color w:val="000000"/>
        </w:rPr>
        <w:t xml:space="preserve">uality </w:t>
      </w:r>
      <w:r w:rsidR="000B590C" w:rsidRPr="005C3447">
        <w:rPr>
          <w:rFonts w:cs="Calibri"/>
          <w:b/>
          <w:color w:val="000000"/>
        </w:rPr>
        <w:t>i</w:t>
      </w:r>
      <w:r w:rsidRPr="005C3447">
        <w:rPr>
          <w:rFonts w:cs="Calibri"/>
          <w:b/>
          <w:color w:val="000000"/>
        </w:rPr>
        <w:t xml:space="preserve">mprovement </w:t>
      </w:r>
      <w:r w:rsidR="000B590C" w:rsidRPr="005C3447">
        <w:rPr>
          <w:rFonts w:cs="Calibri"/>
          <w:b/>
          <w:color w:val="000000"/>
        </w:rPr>
        <w:t>program</w:t>
      </w:r>
    </w:p>
    <w:p w14:paraId="5D32139D" w14:textId="73C50E4C" w:rsidR="00B722A7" w:rsidRPr="0092572B" w:rsidRDefault="00B722A7" w:rsidP="00B722A7">
      <w:pPr>
        <w:numPr>
          <w:ilvl w:val="0"/>
          <w:numId w:val="8"/>
        </w:numPr>
        <w:spacing w:after="0"/>
        <w:rPr>
          <w:rFonts w:cs="Calibri"/>
          <w:color w:val="000000"/>
        </w:rPr>
      </w:pPr>
      <w:r w:rsidRPr="0092572B">
        <w:rPr>
          <w:rFonts w:cs="Calibri"/>
          <w:color w:val="000000"/>
        </w:rPr>
        <w:t xml:space="preserve">Step </w:t>
      </w:r>
      <w:r w:rsidR="000B590C" w:rsidRPr="0092572B">
        <w:rPr>
          <w:rFonts w:cs="Calibri"/>
          <w:color w:val="000000"/>
        </w:rPr>
        <w:t>1</w:t>
      </w:r>
      <w:r w:rsidRPr="0092572B">
        <w:rPr>
          <w:rFonts w:cs="Calibri"/>
          <w:color w:val="000000"/>
        </w:rPr>
        <w:t xml:space="preserve">: Develop and </w:t>
      </w:r>
      <w:r w:rsidR="000B590C" w:rsidRPr="0092572B">
        <w:rPr>
          <w:rFonts w:cs="Calibri"/>
          <w:color w:val="000000"/>
        </w:rPr>
        <w:t>p</w:t>
      </w:r>
      <w:r w:rsidRPr="0092572B">
        <w:rPr>
          <w:rFonts w:cs="Calibri"/>
          <w:color w:val="000000"/>
        </w:rPr>
        <w:t xml:space="preserve">lan </w:t>
      </w:r>
      <w:r w:rsidR="000B590C" w:rsidRPr="0092572B">
        <w:rPr>
          <w:rFonts w:cs="Calibri"/>
          <w:color w:val="000000"/>
        </w:rPr>
        <w:t>the</w:t>
      </w:r>
      <w:r w:rsidRPr="0092572B">
        <w:rPr>
          <w:rFonts w:cs="Calibri"/>
          <w:color w:val="000000"/>
        </w:rPr>
        <w:t xml:space="preserve"> </w:t>
      </w:r>
      <w:r w:rsidR="000B590C" w:rsidRPr="0092572B">
        <w:rPr>
          <w:rFonts w:cs="Calibri"/>
          <w:color w:val="000000"/>
        </w:rPr>
        <w:t>p</w:t>
      </w:r>
      <w:r w:rsidRPr="0092572B">
        <w:rPr>
          <w:rFonts w:cs="Calibri"/>
          <w:color w:val="000000"/>
        </w:rPr>
        <w:t>rogram</w:t>
      </w:r>
      <w:r w:rsidR="000B590C" w:rsidRPr="0092572B">
        <w:rPr>
          <w:rFonts w:cs="Calibri"/>
          <w:color w:val="000000"/>
        </w:rPr>
        <w:t>.</w:t>
      </w:r>
    </w:p>
    <w:p w14:paraId="65275DAD" w14:textId="77777777" w:rsidR="00B722A7" w:rsidRPr="0092572B" w:rsidRDefault="00B722A7" w:rsidP="00B722A7">
      <w:pPr>
        <w:numPr>
          <w:ilvl w:val="1"/>
          <w:numId w:val="8"/>
        </w:numPr>
        <w:spacing w:after="0"/>
        <w:rPr>
          <w:rFonts w:cs="Calibri"/>
          <w:color w:val="000000"/>
        </w:rPr>
      </w:pPr>
      <w:r w:rsidRPr="0092572B">
        <w:rPr>
          <w:rFonts w:cs="Calibri"/>
          <w:color w:val="000000"/>
        </w:rPr>
        <w:t>Form a quality improvement committee</w:t>
      </w:r>
      <w:r w:rsidR="000B590C" w:rsidRPr="0092572B">
        <w:rPr>
          <w:rFonts w:cs="Calibri"/>
          <w:color w:val="000000"/>
        </w:rPr>
        <w:t>.</w:t>
      </w:r>
    </w:p>
    <w:p w14:paraId="3241A86A" w14:textId="77777777" w:rsidR="00B722A7" w:rsidRPr="0092572B" w:rsidRDefault="00B722A7" w:rsidP="00B722A7">
      <w:pPr>
        <w:numPr>
          <w:ilvl w:val="1"/>
          <w:numId w:val="8"/>
        </w:numPr>
        <w:spacing w:after="0"/>
        <w:rPr>
          <w:rFonts w:cs="Calibri"/>
          <w:color w:val="000000"/>
        </w:rPr>
      </w:pPr>
      <w:r w:rsidRPr="0092572B">
        <w:rPr>
          <w:rFonts w:cs="Calibri"/>
          <w:color w:val="000000"/>
        </w:rPr>
        <w:t>Develop a quality improvement management plan</w:t>
      </w:r>
      <w:r w:rsidR="000B590C" w:rsidRPr="0092572B">
        <w:rPr>
          <w:rFonts w:cs="Calibri"/>
          <w:color w:val="000000"/>
        </w:rPr>
        <w:t>.</w:t>
      </w:r>
    </w:p>
    <w:p w14:paraId="1BE6B9EF" w14:textId="4B45EB8B" w:rsidR="000B590C" w:rsidRPr="0092572B" w:rsidRDefault="00B722A7" w:rsidP="00B722A7">
      <w:pPr>
        <w:numPr>
          <w:ilvl w:val="1"/>
          <w:numId w:val="8"/>
        </w:numPr>
        <w:spacing w:after="0"/>
        <w:rPr>
          <w:rFonts w:cs="Calibri"/>
          <w:color w:val="000000"/>
        </w:rPr>
      </w:pPr>
      <w:r w:rsidRPr="0092572B">
        <w:rPr>
          <w:rFonts w:cs="Calibri"/>
          <w:color w:val="000000"/>
        </w:rPr>
        <w:t>Strategize to implement the quality plan</w:t>
      </w:r>
      <w:r w:rsidR="005C3447">
        <w:rPr>
          <w:rFonts w:cs="Calibri"/>
          <w:color w:val="000000"/>
        </w:rPr>
        <w:t>.</w:t>
      </w:r>
    </w:p>
    <w:p w14:paraId="7D77CDFA" w14:textId="60EB1ECC" w:rsidR="00B722A7" w:rsidRPr="0092572B" w:rsidRDefault="000B590C" w:rsidP="00B722A7">
      <w:pPr>
        <w:numPr>
          <w:ilvl w:val="1"/>
          <w:numId w:val="8"/>
        </w:numPr>
        <w:spacing w:after="0"/>
        <w:rPr>
          <w:rFonts w:cs="Calibri"/>
          <w:color w:val="000000"/>
        </w:rPr>
      </w:pPr>
      <w:r w:rsidRPr="0092572B">
        <w:rPr>
          <w:rFonts w:cs="Calibri"/>
          <w:color w:val="000000"/>
        </w:rPr>
        <w:t>D</w:t>
      </w:r>
      <w:r w:rsidR="00B722A7" w:rsidRPr="0092572B">
        <w:rPr>
          <w:rFonts w:cs="Calibri"/>
          <w:color w:val="000000"/>
        </w:rPr>
        <w:t>evelop a workplan</w:t>
      </w:r>
      <w:r w:rsidRPr="0092572B">
        <w:rPr>
          <w:rFonts w:cs="Calibri"/>
          <w:color w:val="000000"/>
        </w:rPr>
        <w:t>.</w:t>
      </w:r>
    </w:p>
    <w:p w14:paraId="7825ECF3" w14:textId="0CEF0B76" w:rsidR="00B722A7" w:rsidRPr="0092572B" w:rsidRDefault="00B722A7" w:rsidP="00B722A7">
      <w:pPr>
        <w:numPr>
          <w:ilvl w:val="0"/>
          <w:numId w:val="8"/>
        </w:numPr>
        <w:spacing w:after="0"/>
        <w:rPr>
          <w:rFonts w:cs="Calibri"/>
          <w:color w:val="000000"/>
        </w:rPr>
      </w:pPr>
      <w:r w:rsidRPr="0092572B">
        <w:rPr>
          <w:rFonts w:cs="Calibri"/>
          <w:color w:val="000000"/>
        </w:rPr>
        <w:t xml:space="preserve">Step </w:t>
      </w:r>
      <w:r w:rsidR="000B590C" w:rsidRPr="0092572B">
        <w:rPr>
          <w:rFonts w:cs="Calibri"/>
          <w:color w:val="000000"/>
        </w:rPr>
        <w:t>2</w:t>
      </w:r>
      <w:r w:rsidRPr="0092572B">
        <w:rPr>
          <w:rFonts w:cs="Calibri"/>
          <w:color w:val="000000"/>
        </w:rPr>
        <w:t xml:space="preserve">: Facilitate </w:t>
      </w:r>
      <w:r w:rsidR="000B590C" w:rsidRPr="0092572B">
        <w:rPr>
          <w:rFonts w:cs="Calibri"/>
          <w:color w:val="000000"/>
        </w:rPr>
        <w:t>the i</w:t>
      </w:r>
      <w:r w:rsidRPr="0092572B">
        <w:rPr>
          <w:rFonts w:cs="Calibri"/>
          <w:color w:val="000000"/>
        </w:rPr>
        <w:t xml:space="preserve">mplementation of </w:t>
      </w:r>
      <w:r w:rsidR="000B590C" w:rsidRPr="0092572B">
        <w:rPr>
          <w:rFonts w:cs="Calibri"/>
          <w:color w:val="000000"/>
        </w:rPr>
        <w:t>the p</w:t>
      </w:r>
      <w:r w:rsidRPr="0092572B">
        <w:rPr>
          <w:rFonts w:cs="Calibri"/>
          <w:color w:val="000000"/>
        </w:rPr>
        <w:t>rogram</w:t>
      </w:r>
      <w:r w:rsidR="000B590C" w:rsidRPr="0092572B">
        <w:rPr>
          <w:rFonts w:cs="Calibri"/>
          <w:color w:val="000000"/>
        </w:rPr>
        <w:t>.</w:t>
      </w:r>
    </w:p>
    <w:p w14:paraId="62000D4D" w14:textId="77777777" w:rsidR="00B722A7" w:rsidRPr="0092572B" w:rsidRDefault="00B722A7" w:rsidP="00B722A7">
      <w:pPr>
        <w:numPr>
          <w:ilvl w:val="1"/>
          <w:numId w:val="8"/>
        </w:numPr>
        <w:spacing w:after="0"/>
        <w:rPr>
          <w:rFonts w:cs="Calibri"/>
          <w:color w:val="000000"/>
        </w:rPr>
      </w:pPr>
      <w:r w:rsidRPr="0092572B">
        <w:rPr>
          <w:rFonts w:cs="Calibri"/>
          <w:color w:val="000000"/>
        </w:rPr>
        <w:t>Establish performance measurement systems</w:t>
      </w:r>
      <w:r w:rsidR="000B590C" w:rsidRPr="0092572B">
        <w:rPr>
          <w:rFonts w:cs="Calibri"/>
          <w:color w:val="000000"/>
        </w:rPr>
        <w:t>.</w:t>
      </w:r>
    </w:p>
    <w:p w14:paraId="370B39E2" w14:textId="77777777" w:rsidR="00B722A7" w:rsidRPr="0092572B" w:rsidRDefault="00B722A7" w:rsidP="00B722A7">
      <w:pPr>
        <w:numPr>
          <w:ilvl w:val="1"/>
          <w:numId w:val="8"/>
        </w:numPr>
        <w:spacing w:after="0"/>
        <w:rPr>
          <w:rFonts w:cs="Calibri"/>
          <w:color w:val="000000"/>
        </w:rPr>
      </w:pPr>
      <w:r w:rsidRPr="0092572B">
        <w:rPr>
          <w:rFonts w:cs="Calibri"/>
          <w:color w:val="000000"/>
        </w:rPr>
        <w:t>Establish improvement project teams</w:t>
      </w:r>
      <w:r w:rsidR="000B590C" w:rsidRPr="0092572B">
        <w:rPr>
          <w:rFonts w:cs="Calibri"/>
          <w:color w:val="000000"/>
        </w:rPr>
        <w:t>.</w:t>
      </w:r>
    </w:p>
    <w:p w14:paraId="44B8770E" w14:textId="77777777" w:rsidR="00B722A7" w:rsidRPr="0092572B" w:rsidRDefault="00B722A7" w:rsidP="00B722A7">
      <w:pPr>
        <w:numPr>
          <w:ilvl w:val="1"/>
          <w:numId w:val="8"/>
        </w:numPr>
        <w:spacing w:after="0"/>
        <w:rPr>
          <w:rFonts w:cs="Calibri"/>
          <w:color w:val="000000"/>
        </w:rPr>
      </w:pPr>
      <w:r w:rsidRPr="0092572B">
        <w:rPr>
          <w:rFonts w:cs="Calibri"/>
          <w:color w:val="000000"/>
        </w:rPr>
        <w:t>Build support for the HIV quality program</w:t>
      </w:r>
      <w:r w:rsidR="000B590C" w:rsidRPr="0092572B">
        <w:rPr>
          <w:rFonts w:cs="Calibri"/>
          <w:color w:val="000000"/>
        </w:rPr>
        <w:t>.</w:t>
      </w:r>
    </w:p>
    <w:p w14:paraId="73BC39C3" w14:textId="15465253" w:rsidR="00B722A7" w:rsidRPr="0092572B" w:rsidRDefault="00B722A7" w:rsidP="00B722A7">
      <w:pPr>
        <w:numPr>
          <w:ilvl w:val="0"/>
          <w:numId w:val="8"/>
        </w:numPr>
        <w:spacing w:after="0"/>
        <w:rPr>
          <w:rFonts w:cs="Calibri"/>
          <w:color w:val="000000"/>
        </w:rPr>
      </w:pPr>
      <w:r w:rsidRPr="0092572B">
        <w:rPr>
          <w:rFonts w:cs="Calibri"/>
          <w:color w:val="000000"/>
        </w:rPr>
        <w:t xml:space="preserve">Step </w:t>
      </w:r>
      <w:r w:rsidR="000B590C" w:rsidRPr="0092572B">
        <w:rPr>
          <w:rFonts w:cs="Calibri"/>
          <w:color w:val="000000"/>
        </w:rPr>
        <w:t>3</w:t>
      </w:r>
      <w:r w:rsidRPr="0092572B">
        <w:rPr>
          <w:rFonts w:cs="Calibri"/>
          <w:color w:val="000000"/>
        </w:rPr>
        <w:t xml:space="preserve">: Evaluate </w:t>
      </w:r>
      <w:r w:rsidR="000B590C" w:rsidRPr="0092572B">
        <w:rPr>
          <w:rFonts w:cs="Calibri"/>
          <w:color w:val="000000"/>
        </w:rPr>
        <w:t>the</w:t>
      </w:r>
      <w:r w:rsidRPr="0092572B">
        <w:rPr>
          <w:rFonts w:cs="Calibri"/>
          <w:color w:val="000000"/>
        </w:rPr>
        <w:t xml:space="preserve"> </w:t>
      </w:r>
      <w:r w:rsidR="000B590C" w:rsidRPr="0092572B">
        <w:rPr>
          <w:rFonts w:cs="Calibri"/>
          <w:color w:val="000000"/>
        </w:rPr>
        <w:t>p</w:t>
      </w:r>
      <w:r w:rsidRPr="0092572B">
        <w:rPr>
          <w:rFonts w:cs="Calibri"/>
          <w:color w:val="000000"/>
        </w:rPr>
        <w:t>rogram</w:t>
      </w:r>
      <w:r w:rsidR="000B590C" w:rsidRPr="0092572B">
        <w:rPr>
          <w:rFonts w:cs="Calibri"/>
          <w:color w:val="000000"/>
        </w:rPr>
        <w:t>.</w:t>
      </w:r>
    </w:p>
    <w:p w14:paraId="1700DA57" w14:textId="77777777" w:rsidR="00B722A7" w:rsidRPr="0092572B" w:rsidRDefault="00B722A7" w:rsidP="00B722A7">
      <w:pPr>
        <w:numPr>
          <w:ilvl w:val="1"/>
          <w:numId w:val="8"/>
        </w:numPr>
        <w:spacing w:after="0"/>
        <w:rPr>
          <w:rFonts w:cs="Calibri"/>
          <w:color w:val="000000"/>
        </w:rPr>
      </w:pPr>
      <w:r w:rsidRPr="0092572B">
        <w:rPr>
          <w:rFonts w:cs="Calibri"/>
          <w:color w:val="000000"/>
        </w:rPr>
        <w:t>Evaluate HIV quality program effectiveness and facilitate future planning</w:t>
      </w:r>
      <w:r w:rsidR="000B590C" w:rsidRPr="0092572B">
        <w:rPr>
          <w:rFonts w:cs="Calibri"/>
          <w:color w:val="000000"/>
        </w:rPr>
        <w:t>.</w:t>
      </w:r>
    </w:p>
    <w:p w14:paraId="16C4EFAF" w14:textId="77777777" w:rsidR="00B722A7" w:rsidRPr="0092572B" w:rsidRDefault="00B722A7" w:rsidP="00B722A7">
      <w:pPr>
        <w:numPr>
          <w:ilvl w:val="1"/>
          <w:numId w:val="8"/>
        </w:numPr>
        <w:spacing w:after="0"/>
        <w:rPr>
          <w:rFonts w:cs="Calibri"/>
          <w:color w:val="000000"/>
        </w:rPr>
      </w:pPr>
      <w:r w:rsidRPr="0092572B">
        <w:rPr>
          <w:rFonts w:cs="Calibri"/>
          <w:color w:val="000000"/>
        </w:rPr>
        <w:t>Evaluate project team performance</w:t>
      </w:r>
      <w:r w:rsidR="000B590C" w:rsidRPr="0092572B">
        <w:rPr>
          <w:rFonts w:cs="Calibri"/>
          <w:color w:val="000000"/>
        </w:rPr>
        <w:t>.</w:t>
      </w:r>
    </w:p>
    <w:p w14:paraId="1C2BC945" w14:textId="77777777" w:rsidR="00B722A7" w:rsidRPr="0092572B" w:rsidRDefault="00B722A7" w:rsidP="00B722A7">
      <w:pPr>
        <w:numPr>
          <w:ilvl w:val="1"/>
          <w:numId w:val="8"/>
        </w:numPr>
        <w:spacing w:after="0"/>
        <w:rPr>
          <w:rFonts w:cs="Calibri"/>
          <w:color w:val="000000"/>
        </w:rPr>
      </w:pPr>
      <w:r w:rsidRPr="0092572B">
        <w:rPr>
          <w:rFonts w:cs="Calibri"/>
          <w:color w:val="000000"/>
        </w:rPr>
        <w:t xml:space="preserve">Strategize to sustain </w:t>
      </w:r>
      <w:r w:rsidR="000B590C" w:rsidRPr="0092572B">
        <w:rPr>
          <w:rFonts w:cs="Calibri"/>
          <w:color w:val="000000"/>
        </w:rPr>
        <w:t xml:space="preserve">the </w:t>
      </w:r>
      <w:r w:rsidRPr="0092572B">
        <w:rPr>
          <w:rFonts w:cs="Calibri"/>
          <w:color w:val="000000"/>
        </w:rPr>
        <w:t>HIV quality program and its activities</w:t>
      </w:r>
      <w:r w:rsidR="000B590C" w:rsidRPr="0092572B">
        <w:rPr>
          <w:rFonts w:cs="Calibri"/>
          <w:color w:val="000000"/>
        </w:rPr>
        <w:t>.</w:t>
      </w:r>
    </w:p>
    <w:p w14:paraId="56D5147D" w14:textId="77777777" w:rsidR="000B590C" w:rsidRPr="0092572B" w:rsidRDefault="000B590C" w:rsidP="0092572B">
      <w:pPr>
        <w:spacing w:after="0"/>
        <w:rPr>
          <w:rFonts w:cs="Calibri"/>
          <w:color w:val="000000"/>
        </w:rPr>
      </w:pPr>
    </w:p>
    <w:p w14:paraId="477FD0A2" w14:textId="5A193E18" w:rsidR="00B722A7" w:rsidRPr="0092572B" w:rsidRDefault="00B722A7" w:rsidP="00B722A7">
      <w:pPr>
        <w:pBdr>
          <w:bottom w:val="single" w:sz="4" w:space="1" w:color="auto"/>
        </w:pBdr>
        <w:shd w:val="clear" w:color="auto" w:fill="D9D9D9"/>
        <w:spacing w:after="0" w:line="240" w:lineRule="auto"/>
        <w:rPr>
          <w:rFonts w:cs="Calibri"/>
          <w:b/>
          <w:color w:val="000000"/>
        </w:rPr>
      </w:pPr>
      <w:r w:rsidRPr="0092572B">
        <w:rPr>
          <w:rFonts w:cs="Calibri"/>
          <w:b/>
          <w:color w:val="000000"/>
        </w:rPr>
        <w:t xml:space="preserve">1. Continuous </w:t>
      </w:r>
      <w:r w:rsidR="00CA702E">
        <w:rPr>
          <w:rFonts w:cs="Calibri"/>
          <w:b/>
          <w:color w:val="000000"/>
        </w:rPr>
        <w:t>Q</w:t>
      </w:r>
      <w:r w:rsidRPr="0092572B">
        <w:rPr>
          <w:rFonts w:cs="Calibri"/>
          <w:b/>
          <w:color w:val="000000"/>
        </w:rPr>
        <w:t xml:space="preserve">uality </w:t>
      </w:r>
      <w:r w:rsidR="00CA702E">
        <w:rPr>
          <w:rFonts w:cs="Calibri"/>
          <w:b/>
          <w:color w:val="000000"/>
        </w:rPr>
        <w:t>I</w:t>
      </w:r>
      <w:r w:rsidRPr="0092572B">
        <w:rPr>
          <w:rFonts w:cs="Calibri"/>
          <w:b/>
          <w:color w:val="000000"/>
        </w:rPr>
        <w:t xml:space="preserve">mprovement </w:t>
      </w:r>
    </w:p>
    <w:p w14:paraId="0D73ACCC" w14:textId="45D0F772" w:rsidR="00B722A7" w:rsidRPr="0092572B" w:rsidRDefault="00B722A7" w:rsidP="00B722A7">
      <w:pPr>
        <w:spacing w:after="0" w:line="240" w:lineRule="auto"/>
        <w:rPr>
          <w:rFonts w:cs="Calibri"/>
          <w:b/>
          <w:i/>
          <w:color w:val="000000"/>
        </w:rPr>
      </w:pPr>
      <w:r w:rsidRPr="0092572B">
        <w:rPr>
          <w:rFonts w:cs="Calibri"/>
          <w:b/>
          <w:i/>
          <w:color w:val="000000"/>
        </w:rPr>
        <w:t>This is an approach to the continuous study and improvement of the processes of providing services to meet the needs of the individual and others. It is very important for the following reasons</w:t>
      </w:r>
      <w:r w:rsidR="000B590C" w:rsidRPr="0092572B">
        <w:rPr>
          <w:rFonts w:cs="Calibri"/>
          <w:b/>
          <w:i/>
          <w:color w:val="000000"/>
        </w:rPr>
        <w:t>:</w:t>
      </w:r>
      <w:r w:rsidRPr="0092572B">
        <w:rPr>
          <w:rFonts w:cs="Calibri"/>
          <w:b/>
          <w:i/>
          <w:color w:val="000000"/>
        </w:rPr>
        <w:t xml:space="preserve"> </w:t>
      </w:r>
    </w:p>
    <w:p w14:paraId="29B8CEB3" w14:textId="7CB19A37" w:rsidR="00B722A7" w:rsidRPr="0092572B" w:rsidRDefault="000B590C" w:rsidP="00B722A7">
      <w:pPr>
        <w:numPr>
          <w:ilvl w:val="0"/>
          <w:numId w:val="1"/>
        </w:numPr>
        <w:spacing w:after="0" w:line="240" w:lineRule="auto"/>
        <w:rPr>
          <w:rFonts w:cs="Calibri"/>
          <w:b/>
          <w:i/>
          <w:color w:val="000000"/>
        </w:rPr>
      </w:pPr>
      <w:r w:rsidRPr="0092572B">
        <w:rPr>
          <w:rFonts w:cs="Calibri"/>
          <w:b/>
          <w:i/>
          <w:color w:val="000000"/>
        </w:rPr>
        <w:t>It e</w:t>
      </w:r>
      <w:r w:rsidR="00B722A7" w:rsidRPr="0092572B">
        <w:rPr>
          <w:rFonts w:cs="Calibri"/>
          <w:b/>
          <w:i/>
          <w:color w:val="000000"/>
        </w:rPr>
        <w:t>nsures and improve</w:t>
      </w:r>
      <w:r w:rsidRPr="0092572B">
        <w:rPr>
          <w:rFonts w:cs="Calibri"/>
          <w:b/>
          <w:i/>
          <w:color w:val="000000"/>
        </w:rPr>
        <w:t>s</w:t>
      </w:r>
      <w:r w:rsidR="00B722A7" w:rsidRPr="0092572B">
        <w:rPr>
          <w:rFonts w:cs="Calibri"/>
          <w:b/>
          <w:i/>
          <w:color w:val="000000"/>
        </w:rPr>
        <w:t xml:space="preserve"> the quality of the overall program</w:t>
      </w:r>
      <w:r w:rsidRPr="0092572B">
        <w:rPr>
          <w:rFonts w:cs="Calibri"/>
          <w:b/>
          <w:i/>
          <w:color w:val="000000"/>
        </w:rPr>
        <w:t>.</w:t>
      </w:r>
    </w:p>
    <w:p w14:paraId="31DE7288" w14:textId="04A7B250" w:rsidR="00B722A7" w:rsidRPr="0092572B" w:rsidRDefault="000B590C" w:rsidP="00B722A7">
      <w:pPr>
        <w:numPr>
          <w:ilvl w:val="0"/>
          <w:numId w:val="1"/>
        </w:numPr>
        <w:spacing w:after="0" w:line="240" w:lineRule="auto"/>
        <w:rPr>
          <w:rFonts w:cs="Calibri"/>
          <w:b/>
          <w:i/>
          <w:color w:val="000000"/>
        </w:rPr>
      </w:pPr>
      <w:r w:rsidRPr="0092572B">
        <w:rPr>
          <w:rFonts w:cs="Calibri"/>
          <w:b/>
          <w:i/>
          <w:color w:val="000000"/>
        </w:rPr>
        <w:t xml:space="preserve">It </w:t>
      </w:r>
      <w:r w:rsidR="00B722A7" w:rsidRPr="0092572B">
        <w:rPr>
          <w:rFonts w:cs="Calibri"/>
          <w:b/>
          <w:i/>
          <w:color w:val="000000"/>
        </w:rPr>
        <w:t xml:space="preserve">will determine the ability to scale </w:t>
      </w:r>
      <w:r w:rsidRPr="0092572B">
        <w:rPr>
          <w:rFonts w:cs="Calibri"/>
          <w:b/>
          <w:i/>
          <w:color w:val="000000"/>
        </w:rPr>
        <w:t xml:space="preserve">antiretroviral (ARV) </w:t>
      </w:r>
      <w:r w:rsidR="00B722A7" w:rsidRPr="0092572B">
        <w:rPr>
          <w:rFonts w:cs="Calibri"/>
          <w:b/>
          <w:i/>
          <w:color w:val="000000"/>
        </w:rPr>
        <w:t>treatment programs</w:t>
      </w:r>
      <w:r w:rsidRPr="0092572B">
        <w:rPr>
          <w:rFonts w:cs="Calibri"/>
          <w:b/>
          <w:i/>
          <w:color w:val="000000"/>
        </w:rPr>
        <w:t>,</w:t>
      </w:r>
      <w:r w:rsidR="00B722A7" w:rsidRPr="0092572B">
        <w:rPr>
          <w:rFonts w:cs="Calibri"/>
          <w:b/>
          <w:i/>
          <w:color w:val="000000"/>
        </w:rPr>
        <w:t xml:space="preserve"> which </w:t>
      </w:r>
      <w:r w:rsidRPr="0092572B">
        <w:rPr>
          <w:rFonts w:cs="Calibri"/>
          <w:b/>
          <w:i/>
          <w:color w:val="000000"/>
        </w:rPr>
        <w:t xml:space="preserve">are </w:t>
      </w:r>
      <w:r w:rsidR="00B722A7" w:rsidRPr="0092572B">
        <w:rPr>
          <w:rFonts w:cs="Calibri"/>
          <w:b/>
          <w:i/>
          <w:color w:val="000000"/>
        </w:rPr>
        <w:t>dependent on efficient and sustainable care</w:t>
      </w:r>
      <w:r w:rsidRPr="0092572B">
        <w:rPr>
          <w:rFonts w:cs="Calibri"/>
          <w:b/>
          <w:i/>
          <w:color w:val="000000"/>
        </w:rPr>
        <w:t>.</w:t>
      </w:r>
    </w:p>
    <w:p w14:paraId="3DDCAC84" w14:textId="77777777" w:rsidR="000B590C" w:rsidRPr="0092572B" w:rsidRDefault="000B590C" w:rsidP="00B722A7">
      <w:pPr>
        <w:spacing w:after="0" w:line="240" w:lineRule="auto"/>
        <w:rPr>
          <w:rFonts w:cs="Calibri"/>
          <w:color w:val="000000"/>
        </w:rPr>
      </w:pPr>
    </w:p>
    <w:p w14:paraId="55D30703" w14:textId="30704B7B" w:rsidR="00B722A7" w:rsidRPr="0092572B" w:rsidRDefault="00B6018F" w:rsidP="00B722A7">
      <w:pPr>
        <w:spacing w:after="0" w:line="240" w:lineRule="auto"/>
        <w:rPr>
          <w:rFonts w:cs="Calibri"/>
          <w:color w:val="000000"/>
        </w:rPr>
      </w:pPr>
      <w:r>
        <w:rPr>
          <w:rFonts w:cs="Calibri"/>
          <w:color w:val="000000"/>
        </w:rPr>
        <w:t>Continuous q</w:t>
      </w:r>
      <w:r w:rsidR="00B722A7" w:rsidRPr="0092572B">
        <w:rPr>
          <w:rFonts w:cs="Calibri"/>
          <w:color w:val="000000"/>
        </w:rPr>
        <w:t xml:space="preserve">uality improvement methods include the following: </w:t>
      </w:r>
    </w:p>
    <w:p w14:paraId="1BC0EDBC" w14:textId="77777777" w:rsidR="00B722A7" w:rsidRPr="0092572B" w:rsidRDefault="00B722A7" w:rsidP="00B722A7">
      <w:pPr>
        <w:numPr>
          <w:ilvl w:val="0"/>
          <w:numId w:val="7"/>
        </w:numPr>
        <w:spacing w:after="0" w:line="240" w:lineRule="auto"/>
        <w:rPr>
          <w:rFonts w:cs="Calibri"/>
          <w:b/>
          <w:color w:val="000000"/>
        </w:rPr>
      </w:pPr>
      <w:r w:rsidRPr="0092572B">
        <w:rPr>
          <w:rFonts w:cs="Calibri"/>
          <w:b/>
          <w:color w:val="000000"/>
        </w:rPr>
        <w:t>Performance measures (</w:t>
      </w:r>
      <w:proofErr w:type="spellStart"/>
      <w:r w:rsidR="00764B13" w:rsidRPr="0092572B">
        <w:rPr>
          <w:rFonts w:cs="Calibri"/>
          <w:b/>
          <w:color w:val="000000"/>
        </w:rPr>
        <w:t>Nig</w:t>
      </w:r>
      <w:r w:rsidRPr="0092572B">
        <w:rPr>
          <w:rFonts w:cs="Calibri"/>
          <w:b/>
          <w:color w:val="000000"/>
        </w:rPr>
        <w:t>HIVQual</w:t>
      </w:r>
      <w:proofErr w:type="spellEnd"/>
      <w:r w:rsidRPr="0092572B">
        <w:rPr>
          <w:rFonts w:cs="Calibri"/>
          <w:b/>
          <w:color w:val="000000"/>
        </w:rPr>
        <w:t>)</w:t>
      </w:r>
    </w:p>
    <w:p w14:paraId="536D1180" w14:textId="61831FE1" w:rsidR="00B722A7" w:rsidRPr="008D621C" w:rsidRDefault="00B722A7" w:rsidP="00B722A7">
      <w:pPr>
        <w:spacing w:after="0" w:line="240" w:lineRule="auto"/>
        <w:ind w:left="360"/>
        <w:rPr>
          <w:rFonts w:cs="Calibri"/>
          <w:color w:val="000000"/>
        </w:rPr>
      </w:pPr>
      <w:r w:rsidRPr="0092572B">
        <w:rPr>
          <w:rFonts w:cs="Calibri"/>
          <w:color w:val="000000"/>
        </w:rPr>
        <w:t>Currently</w:t>
      </w:r>
      <w:r w:rsidR="00E94C1C" w:rsidRPr="0092572B">
        <w:rPr>
          <w:rFonts w:cs="Calibri"/>
          <w:color w:val="000000"/>
        </w:rPr>
        <w:t>,</w:t>
      </w:r>
      <w:r w:rsidRPr="0092572B">
        <w:rPr>
          <w:rFonts w:cs="Calibri"/>
          <w:color w:val="000000"/>
        </w:rPr>
        <w:t xml:space="preserve"> </w:t>
      </w:r>
      <w:r w:rsidR="0014077B" w:rsidRPr="0092572B">
        <w:rPr>
          <w:rFonts w:cs="Calibri"/>
          <w:color w:val="000000"/>
        </w:rPr>
        <w:t>SEEDS</w:t>
      </w:r>
      <w:r w:rsidRPr="0092572B">
        <w:rPr>
          <w:rFonts w:cs="Calibri"/>
          <w:color w:val="000000"/>
        </w:rPr>
        <w:t xml:space="preserve"> </w:t>
      </w:r>
      <w:proofErr w:type="gramStart"/>
      <w:r w:rsidRPr="0092572B">
        <w:rPr>
          <w:rFonts w:cs="Calibri"/>
          <w:color w:val="000000"/>
        </w:rPr>
        <w:t>measures</w:t>
      </w:r>
      <w:proofErr w:type="gramEnd"/>
      <w:r w:rsidRPr="0092572B">
        <w:rPr>
          <w:rFonts w:cs="Calibri"/>
          <w:color w:val="000000"/>
        </w:rPr>
        <w:t xml:space="preserve"> the following indicators </w:t>
      </w:r>
      <w:r w:rsidR="00E94C1C" w:rsidRPr="0092572B">
        <w:rPr>
          <w:rFonts w:cs="Calibri"/>
          <w:color w:val="000000"/>
        </w:rPr>
        <w:t xml:space="preserve">every six months </w:t>
      </w:r>
      <w:r w:rsidRPr="0092572B">
        <w:rPr>
          <w:rFonts w:cs="Calibri"/>
          <w:color w:val="000000"/>
        </w:rPr>
        <w:t>in</w:t>
      </w:r>
      <w:r w:rsidR="00E94C1C" w:rsidRPr="0092572B">
        <w:rPr>
          <w:rFonts w:cs="Calibri"/>
          <w:color w:val="000000"/>
        </w:rPr>
        <w:t xml:space="preserve"> </w:t>
      </w:r>
      <w:r w:rsidRPr="0092572B">
        <w:rPr>
          <w:rFonts w:cs="Calibri"/>
          <w:color w:val="000000"/>
        </w:rPr>
        <w:t xml:space="preserve">line with the indicators for the Nigerian </w:t>
      </w:r>
      <w:proofErr w:type="spellStart"/>
      <w:r w:rsidRPr="0092572B">
        <w:rPr>
          <w:rFonts w:cs="Calibri"/>
          <w:color w:val="000000"/>
        </w:rPr>
        <w:t>HIVQual</w:t>
      </w:r>
      <w:proofErr w:type="spellEnd"/>
      <w:r w:rsidRPr="0092572B">
        <w:rPr>
          <w:rFonts w:cs="Calibri"/>
          <w:color w:val="000000"/>
        </w:rPr>
        <w:t>. There are more indictors that are currently being measure</w:t>
      </w:r>
      <w:r w:rsidR="00E94C1C" w:rsidRPr="0092572B">
        <w:rPr>
          <w:rFonts w:cs="Calibri"/>
          <w:color w:val="000000"/>
        </w:rPr>
        <w:t>d</w:t>
      </w:r>
      <w:r w:rsidRPr="0092572B">
        <w:rPr>
          <w:rFonts w:cs="Calibri"/>
          <w:color w:val="000000"/>
        </w:rPr>
        <w:t xml:space="preserve"> in various HIV programs and can be assessed </w:t>
      </w:r>
      <w:r w:rsidR="00E94C1C" w:rsidRPr="0092572B">
        <w:rPr>
          <w:rFonts w:cs="Calibri"/>
          <w:color w:val="000000"/>
        </w:rPr>
        <w:t xml:space="preserve">on </w:t>
      </w:r>
      <w:r w:rsidRPr="0092572B">
        <w:rPr>
          <w:rFonts w:cs="Calibri"/>
          <w:color w:val="000000"/>
        </w:rPr>
        <w:t>the webpage of the</w:t>
      </w:r>
      <w:r w:rsidR="005C3447">
        <w:rPr>
          <w:rFonts w:cs="Calibri"/>
          <w:color w:val="000000"/>
        </w:rPr>
        <w:t xml:space="preserve"> National Quality Center or the</w:t>
      </w:r>
      <w:r w:rsidRPr="0092572B">
        <w:rPr>
          <w:rFonts w:cs="Calibri"/>
          <w:color w:val="000000"/>
        </w:rPr>
        <w:t xml:space="preserve"> </w:t>
      </w:r>
      <w:r w:rsidRPr="0092572B">
        <w:rPr>
          <w:rStyle w:val="Emphasis"/>
          <w:rFonts w:cs="Calibri"/>
          <w:bCs/>
          <w:i w:val="0"/>
          <w:color w:val="000000"/>
        </w:rPr>
        <w:t>Institute for Healthcare Improvement</w:t>
      </w:r>
      <w:r w:rsidRPr="000F3B1C">
        <w:rPr>
          <w:rStyle w:val="Emphasis"/>
          <w:rFonts w:cs="Calibri"/>
          <w:bCs/>
          <w:color w:val="000000"/>
        </w:rPr>
        <w:t>.</w:t>
      </w:r>
    </w:p>
    <w:p w14:paraId="1A452AED" w14:textId="77777777" w:rsidR="00B722A7" w:rsidRPr="008661AF" w:rsidRDefault="00B722A7" w:rsidP="00B722A7">
      <w:pPr>
        <w:numPr>
          <w:ilvl w:val="0"/>
          <w:numId w:val="10"/>
        </w:numPr>
        <w:tabs>
          <w:tab w:val="clear" w:pos="720"/>
          <w:tab w:val="num" w:pos="1080"/>
        </w:tabs>
        <w:autoSpaceDE w:val="0"/>
        <w:autoSpaceDN w:val="0"/>
        <w:adjustRightInd w:val="0"/>
        <w:spacing w:after="0" w:line="240" w:lineRule="auto"/>
        <w:ind w:left="1080"/>
        <w:rPr>
          <w:rFonts w:cs="Calibri"/>
          <w:color w:val="000000"/>
        </w:rPr>
      </w:pPr>
      <w:r w:rsidRPr="008661AF">
        <w:rPr>
          <w:rFonts w:cs="Calibri"/>
          <w:color w:val="000000"/>
        </w:rPr>
        <w:t>Continuity of care and appointment adherence</w:t>
      </w:r>
      <w:r w:rsidR="00E94C1C" w:rsidRPr="008661AF">
        <w:rPr>
          <w:rFonts w:cs="Calibri"/>
          <w:color w:val="000000"/>
        </w:rPr>
        <w:t>.</w:t>
      </w:r>
      <w:r w:rsidRPr="008661AF">
        <w:rPr>
          <w:rFonts w:cs="Calibri"/>
          <w:color w:val="000000"/>
        </w:rPr>
        <w:t xml:space="preserve"> </w:t>
      </w:r>
    </w:p>
    <w:p w14:paraId="6A8C8E40" w14:textId="46C56F2A" w:rsidR="00B722A7" w:rsidRPr="00600DDB" w:rsidRDefault="00B722A7" w:rsidP="00B722A7">
      <w:pPr>
        <w:numPr>
          <w:ilvl w:val="0"/>
          <w:numId w:val="10"/>
        </w:numPr>
        <w:tabs>
          <w:tab w:val="clear" w:pos="720"/>
          <w:tab w:val="num" w:pos="1080"/>
        </w:tabs>
        <w:autoSpaceDE w:val="0"/>
        <w:autoSpaceDN w:val="0"/>
        <w:adjustRightInd w:val="0"/>
        <w:spacing w:after="0" w:line="240" w:lineRule="auto"/>
        <w:ind w:left="1080"/>
        <w:rPr>
          <w:rFonts w:cs="Calibri"/>
          <w:color w:val="000000"/>
        </w:rPr>
      </w:pPr>
      <w:r w:rsidRPr="008661AF">
        <w:rPr>
          <w:rFonts w:cs="Calibri"/>
          <w:color w:val="000000"/>
        </w:rPr>
        <w:t>Basic clinical care</w:t>
      </w:r>
      <w:r w:rsidR="00E94C1C" w:rsidRPr="00600DDB">
        <w:rPr>
          <w:rFonts w:cs="Calibri"/>
          <w:color w:val="000000"/>
        </w:rPr>
        <w:t>.</w:t>
      </w:r>
    </w:p>
    <w:p w14:paraId="2D3A2A62" w14:textId="77777777" w:rsidR="00B722A7" w:rsidRPr="00B70DE1" w:rsidRDefault="00B722A7" w:rsidP="00B722A7">
      <w:pPr>
        <w:numPr>
          <w:ilvl w:val="0"/>
          <w:numId w:val="10"/>
        </w:numPr>
        <w:tabs>
          <w:tab w:val="clear" w:pos="720"/>
          <w:tab w:val="num" w:pos="1080"/>
        </w:tabs>
        <w:autoSpaceDE w:val="0"/>
        <w:autoSpaceDN w:val="0"/>
        <w:adjustRightInd w:val="0"/>
        <w:spacing w:after="0" w:line="240" w:lineRule="auto"/>
        <w:ind w:left="1080"/>
        <w:rPr>
          <w:rFonts w:cs="Calibri"/>
          <w:color w:val="000000"/>
        </w:rPr>
      </w:pPr>
      <w:r w:rsidRPr="00207CF1">
        <w:rPr>
          <w:rFonts w:cs="Calibri"/>
          <w:color w:val="000000"/>
        </w:rPr>
        <w:lastRenderedPageBreak/>
        <w:t>CD4 monitoring</w:t>
      </w:r>
      <w:r w:rsidR="00E94C1C" w:rsidRPr="009C56AD">
        <w:rPr>
          <w:rFonts w:cs="Calibri"/>
          <w:color w:val="000000"/>
        </w:rPr>
        <w:t>.</w:t>
      </w:r>
    </w:p>
    <w:p w14:paraId="2B78B21E" w14:textId="77777777" w:rsidR="00B722A7" w:rsidRPr="0092572B" w:rsidRDefault="00B722A7" w:rsidP="00B722A7">
      <w:pPr>
        <w:numPr>
          <w:ilvl w:val="0"/>
          <w:numId w:val="10"/>
        </w:numPr>
        <w:tabs>
          <w:tab w:val="clear" w:pos="720"/>
          <w:tab w:val="num" w:pos="1080"/>
        </w:tabs>
        <w:autoSpaceDE w:val="0"/>
        <w:autoSpaceDN w:val="0"/>
        <w:adjustRightInd w:val="0"/>
        <w:spacing w:after="0" w:line="240" w:lineRule="auto"/>
        <w:ind w:left="1080"/>
        <w:rPr>
          <w:rFonts w:cs="Calibri"/>
          <w:color w:val="000000"/>
        </w:rPr>
      </w:pPr>
      <w:r w:rsidRPr="0092572B">
        <w:rPr>
          <w:rFonts w:cs="Calibri"/>
          <w:color w:val="000000"/>
        </w:rPr>
        <w:t>Cotrimoxazole preventive therapy</w:t>
      </w:r>
      <w:r w:rsidR="00E94C1C" w:rsidRPr="0092572B">
        <w:rPr>
          <w:rFonts w:cs="Calibri"/>
          <w:color w:val="000000"/>
        </w:rPr>
        <w:t>.</w:t>
      </w:r>
    </w:p>
    <w:p w14:paraId="5055EB6F" w14:textId="1F467B3F" w:rsidR="00B722A7" w:rsidRPr="0092572B" w:rsidRDefault="00B722A7" w:rsidP="00B722A7">
      <w:pPr>
        <w:numPr>
          <w:ilvl w:val="0"/>
          <w:numId w:val="10"/>
        </w:numPr>
        <w:tabs>
          <w:tab w:val="clear" w:pos="720"/>
          <w:tab w:val="num" w:pos="1080"/>
        </w:tabs>
        <w:autoSpaceDE w:val="0"/>
        <w:autoSpaceDN w:val="0"/>
        <w:adjustRightInd w:val="0"/>
        <w:spacing w:after="0" w:line="240" w:lineRule="auto"/>
        <w:ind w:left="1080"/>
        <w:rPr>
          <w:rFonts w:cs="Calibri"/>
          <w:color w:val="000000"/>
        </w:rPr>
      </w:pPr>
      <w:r w:rsidRPr="0092572B">
        <w:rPr>
          <w:rFonts w:cs="Calibri"/>
          <w:color w:val="000000"/>
        </w:rPr>
        <w:t>T</w:t>
      </w:r>
      <w:r w:rsidR="00E94C1C" w:rsidRPr="0092572B">
        <w:rPr>
          <w:rFonts w:cs="Calibri"/>
          <w:color w:val="000000"/>
        </w:rPr>
        <w:t>uberculosis.</w:t>
      </w:r>
    </w:p>
    <w:p w14:paraId="0B35E68E" w14:textId="6DF2E352" w:rsidR="00B722A7" w:rsidRPr="0092572B" w:rsidRDefault="00B722A7" w:rsidP="00B722A7">
      <w:pPr>
        <w:numPr>
          <w:ilvl w:val="0"/>
          <w:numId w:val="10"/>
        </w:numPr>
        <w:tabs>
          <w:tab w:val="clear" w:pos="720"/>
          <w:tab w:val="num" w:pos="1080"/>
        </w:tabs>
        <w:autoSpaceDE w:val="0"/>
        <w:autoSpaceDN w:val="0"/>
        <w:adjustRightInd w:val="0"/>
        <w:spacing w:after="0" w:line="240" w:lineRule="auto"/>
        <w:ind w:left="1080"/>
        <w:rPr>
          <w:rFonts w:cs="Calibri"/>
          <w:color w:val="000000"/>
        </w:rPr>
      </w:pPr>
      <w:r w:rsidRPr="0092572B">
        <w:rPr>
          <w:rFonts w:cs="Calibri"/>
          <w:color w:val="000000"/>
        </w:rPr>
        <w:t>Treatment preparation</w:t>
      </w:r>
      <w:r w:rsidR="00E94C1C" w:rsidRPr="0092572B">
        <w:rPr>
          <w:rFonts w:cs="Calibri"/>
          <w:color w:val="000000"/>
        </w:rPr>
        <w:t>.</w:t>
      </w:r>
    </w:p>
    <w:p w14:paraId="2DDA9846" w14:textId="77777777" w:rsidR="00B722A7" w:rsidRPr="0092572B" w:rsidRDefault="00B722A7" w:rsidP="00B722A7">
      <w:pPr>
        <w:numPr>
          <w:ilvl w:val="0"/>
          <w:numId w:val="10"/>
        </w:numPr>
        <w:tabs>
          <w:tab w:val="clear" w:pos="720"/>
          <w:tab w:val="num" w:pos="1080"/>
        </w:tabs>
        <w:autoSpaceDE w:val="0"/>
        <w:autoSpaceDN w:val="0"/>
        <w:adjustRightInd w:val="0"/>
        <w:spacing w:after="0" w:line="240" w:lineRule="auto"/>
        <w:ind w:left="1080"/>
        <w:rPr>
          <w:rFonts w:cs="Calibri"/>
          <w:color w:val="000000"/>
        </w:rPr>
      </w:pPr>
      <w:r w:rsidRPr="0092572B">
        <w:rPr>
          <w:rFonts w:cs="Calibri"/>
          <w:color w:val="000000"/>
        </w:rPr>
        <w:t>Medication adherence counseling and assessment</w:t>
      </w:r>
      <w:r w:rsidR="00E94C1C" w:rsidRPr="0092572B">
        <w:rPr>
          <w:rFonts w:cs="Calibri"/>
          <w:color w:val="000000"/>
        </w:rPr>
        <w:t>.</w:t>
      </w:r>
    </w:p>
    <w:p w14:paraId="3610823B" w14:textId="1A07ACEA" w:rsidR="00B722A7" w:rsidRPr="0092572B" w:rsidRDefault="00B722A7" w:rsidP="00B722A7">
      <w:pPr>
        <w:numPr>
          <w:ilvl w:val="0"/>
          <w:numId w:val="10"/>
        </w:numPr>
        <w:tabs>
          <w:tab w:val="clear" w:pos="720"/>
          <w:tab w:val="num" w:pos="1080"/>
        </w:tabs>
        <w:autoSpaceDE w:val="0"/>
        <w:autoSpaceDN w:val="0"/>
        <w:adjustRightInd w:val="0"/>
        <w:spacing w:after="0" w:line="240" w:lineRule="auto"/>
        <w:ind w:left="1080"/>
        <w:rPr>
          <w:rFonts w:cs="Calibri"/>
          <w:color w:val="000000"/>
        </w:rPr>
      </w:pPr>
      <w:r w:rsidRPr="0092572B">
        <w:rPr>
          <w:rFonts w:cs="Calibri"/>
          <w:color w:val="000000"/>
        </w:rPr>
        <w:t>Home visits and patient tracking</w:t>
      </w:r>
      <w:r w:rsidR="00E94C1C" w:rsidRPr="0092572B">
        <w:rPr>
          <w:rFonts w:cs="Calibri"/>
          <w:color w:val="000000"/>
        </w:rPr>
        <w:t>.</w:t>
      </w:r>
    </w:p>
    <w:p w14:paraId="3260F23E" w14:textId="338144AE" w:rsidR="00B722A7" w:rsidRPr="0092572B" w:rsidRDefault="00B722A7" w:rsidP="00B722A7">
      <w:pPr>
        <w:numPr>
          <w:ilvl w:val="0"/>
          <w:numId w:val="10"/>
        </w:numPr>
        <w:tabs>
          <w:tab w:val="clear" w:pos="720"/>
          <w:tab w:val="num" w:pos="1080"/>
        </w:tabs>
        <w:autoSpaceDE w:val="0"/>
        <w:autoSpaceDN w:val="0"/>
        <w:adjustRightInd w:val="0"/>
        <w:spacing w:after="0" w:line="240" w:lineRule="auto"/>
        <w:ind w:left="1080"/>
        <w:rPr>
          <w:rFonts w:cs="Calibri"/>
          <w:color w:val="000000"/>
        </w:rPr>
      </w:pPr>
      <w:r w:rsidRPr="0092572B">
        <w:rPr>
          <w:rFonts w:cs="Calibri"/>
          <w:color w:val="000000"/>
        </w:rPr>
        <w:t>Early infant diagnosis</w:t>
      </w:r>
      <w:r w:rsidR="00E94C1C" w:rsidRPr="0092572B">
        <w:rPr>
          <w:rFonts w:cs="Calibri"/>
          <w:color w:val="000000"/>
        </w:rPr>
        <w:t>.</w:t>
      </w:r>
    </w:p>
    <w:p w14:paraId="4C3A0213" w14:textId="5AD6E41C" w:rsidR="00B722A7" w:rsidRPr="0092572B" w:rsidRDefault="00E94C1C" w:rsidP="00B722A7">
      <w:pPr>
        <w:numPr>
          <w:ilvl w:val="0"/>
          <w:numId w:val="10"/>
        </w:numPr>
        <w:tabs>
          <w:tab w:val="clear" w:pos="720"/>
          <w:tab w:val="num" w:pos="1080"/>
        </w:tabs>
        <w:autoSpaceDE w:val="0"/>
        <w:autoSpaceDN w:val="0"/>
        <w:adjustRightInd w:val="0"/>
        <w:spacing w:after="0" w:line="240" w:lineRule="auto"/>
        <w:ind w:left="1080"/>
        <w:rPr>
          <w:rFonts w:cs="Calibri"/>
          <w:color w:val="000000"/>
        </w:rPr>
      </w:pPr>
      <w:r w:rsidRPr="0092572B">
        <w:rPr>
          <w:rFonts w:cs="Calibri"/>
          <w:color w:val="000000"/>
        </w:rPr>
        <w:t>Antiretroviral therapy (ART) i</w:t>
      </w:r>
      <w:r w:rsidR="00B722A7" w:rsidRPr="0092572B">
        <w:rPr>
          <w:rFonts w:cs="Calibri"/>
          <w:color w:val="000000"/>
        </w:rPr>
        <w:t>nitiation</w:t>
      </w:r>
      <w:r w:rsidRPr="0092572B">
        <w:rPr>
          <w:rFonts w:cs="Calibri"/>
          <w:color w:val="000000"/>
        </w:rPr>
        <w:t>.</w:t>
      </w:r>
    </w:p>
    <w:p w14:paraId="686E6CAA" w14:textId="00F9E962" w:rsidR="00B722A7" w:rsidRPr="0092572B" w:rsidRDefault="00764B13" w:rsidP="00B722A7">
      <w:pPr>
        <w:spacing w:after="0" w:line="240" w:lineRule="auto"/>
        <w:ind w:left="360"/>
        <w:rPr>
          <w:rFonts w:cs="Calibri"/>
          <w:color w:val="000000"/>
        </w:rPr>
      </w:pPr>
      <w:r w:rsidRPr="0092572B">
        <w:rPr>
          <w:rFonts w:cs="Calibri"/>
          <w:color w:val="000000"/>
        </w:rPr>
        <w:t>At the end of each round (Q2</w:t>
      </w:r>
      <w:r w:rsidR="00B722A7" w:rsidRPr="0092572B">
        <w:rPr>
          <w:rFonts w:cs="Calibri"/>
          <w:color w:val="000000"/>
        </w:rPr>
        <w:t xml:space="preserve"> and Q</w:t>
      </w:r>
      <w:r w:rsidRPr="0092572B">
        <w:rPr>
          <w:rFonts w:cs="Calibri"/>
          <w:color w:val="000000"/>
        </w:rPr>
        <w:t>4</w:t>
      </w:r>
      <w:r w:rsidR="00B722A7" w:rsidRPr="0092572B">
        <w:rPr>
          <w:rFonts w:cs="Calibri"/>
          <w:color w:val="000000"/>
        </w:rPr>
        <w:t>)</w:t>
      </w:r>
      <w:r w:rsidR="00E94C1C" w:rsidRPr="0092572B">
        <w:rPr>
          <w:rFonts w:cs="Calibri"/>
          <w:color w:val="000000"/>
        </w:rPr>
        <w:t>,</w:t>
      </w:r>
      <w:r w:rsidR="00B722A7" w:rsidRPr="0092572B">
        <w:rPr>
          <w:rFonts w:cs="Calibri"/>
          <w:color w:val="000000"/>
        </w:rPr>
        <w:t xml:space="preserve"> results will be shared with site management</w:t>
      </w:r>
      <w:r w:rsidR="00E94C1C" w:rsidRPr="0092572B">
        <w:rPr>
          <w:rFonts w:cs="Calibri"/>
          <w:color w:val="000000"/>
        </w:rPr>
        <w:t>.</w:t>
      </w:r>
    </w:p>
    <w:p w14:paraId="6F4BA6D2" w14:textId="1FBE26C7" w:rsidR="00B722A7" w:rsidRPr="0092572B" w:rsidRDefault="00B722A7" w:rsidP="00B722A7">
      <w:pPr>
        <w:numPr>
          <w:ilvl w:val="0"/>
          <w:numId w:val="7"/>
        </w:numPr>
        <w:spacing w:after="0" w:line="240" w:lineRule="auto"/>
        <w:rPr>
          <w:rFonts w:cs="Calibri"/>
          <w:b/>
          <w:color w:val="000000"/>
        </w:rPr>
      </w:pPr>
      <w:r w:rsidRPr="0092572B">
        <w:rPr>
          <w:rFonts w:cs="Calibri"/>
          <w:b/>
          <w:color w:val="000000"/>
        </w:rPr>
        <w:t xml:space="preserve">Small </w:t>
      </w:r>
      <w:r w:rsidR="00FE4269" w:rsidRPr="0092572B">
        <w:rPr>
          <w:rFonts w:cs="Calibri"/>
          <w:b/>
          <w:color w:val="000000"/>
        </w:rPr>
        <w:t>t</w:t>
      </w:r>
      <w:r w:rsidRPr="0092572B">
        <w:rPr>
          <w:rFonts w:cs="Calibri"/>
          <w:b/>
          <w:color w:val="000000"/>
        </w:rPr>
        <w:t xml:space="preserve">est of </w:t>
      </w:r>
      <w:r w:rsidR="00FE4269" w:rsidRPr="0092572B">
        <w:rPr>
          <w:rFonts w:cs="Calibri"/>
          <w:b/>
          <w:color w:val="000000"/>
        </w:rPr>
        <w:t>c</w:t>
      </w:r>
      <w:r w:rsidRPr="0092572B">
        <w:rPr>
          <w:rFonts w:cs="Calibri"/>
          <w:b/>
          <w:color w:val="000000"/>
        </w:rPr>
        <w:t>hange (STOC)</w:t>
      </w:r>
    </w:p>
    <w:p w14:paraId="444BCA2A" w14:textId="77777777" w:rsidR="00B722A7" w:rsidRPr="0092572B" w:rsidRDefault="00B722A7" w:rsidP="00B722A7">
      <w:pPr>
        <w:spacing w:after="0" w:line="240" w:lineRule="auto"/>
        <w:ind w:left="360"/>
        <w:rPr>
          <w:rFonts w:cs="Calibri"/>
          <w:color w:val="000000"/>
        </w:rPr>
      </w:pPr>
      <w:r w:rsidRPr="0092572B">
        <w:rPr>
          <w:rFonts w:cs="Calibri"/>
          <w:color w:val="000000"/>
        </w:rPr>
        <w:t>Either following a</w:t>
      </w:r>
      <w:r w:rsidR="00E94C1C" w:rsidRPr="0092572B">
        <w:rPr>
          <w:rFonts w:cs="Calibri"/>
          <w:color w:val="000000"/>
        </w:rPr>
        <w:t>n</w:t>
      </w:r>
      <w:r w:rsidRPr="0092572B">
        <w:rPr>
          <w:rFonts w:cs="Calibri"/>
          <w:color w:val="000000"/>
        </w:rPr>
        <w:t xml:space="preserve"> </w:t>
      </w:r>
      <w:proofErr w:type="spellStart"/>
      <w:r w:rsidRPr="0092572B">
        <w:rPr>
          <w:rFonts w:cs="Calibri"/>
          <w:color w:val="000000"/>
        </w:rPr>
        <w:t>HIVQual</w:t>
      </w:r>
      <w:proofErr w:type="spellEnd"/>
      <w:r w:rsidRPr="0092572B">
        <w:rPr>
          <w:rFonts w:cs="Calibri"/>
          <w:color w:val="000000"/>
        </w:rPr>
        <w:t xml:space="preserve"> measure</w:t>
      </w:r>
      <w:r w:rsidR="00E94C1C" w:rsidRPr="0092572B">
        <w:rPr>
          <w:rFonts w:cs="Calibri"/>
          <w:color w:val="000000"/>
        </w:rPr>
        <w:t>ment</w:t>
      </w:r>
      <w:r w:rsidRPr="0092572B">
        <w:rPr>
          <w:rFonts w:cs="Calibri"/>
          <w:color w:val="000000"/>
        </w:rPr>
        <w:t xml:space="preserve"> or based on observed challenges resulting in poor performance of an indicator, a STOC is initiated to improve this indicator.</w:t>
      </w:r>
    </w:p>
    <w:p w14:paraId="2A977B1C" w14:textId="77777777" w:rsidR="00E94C1C" w:rsidRPr="0092572B" w:rsidRDefault="00E94C1C" w:rsidP="00B722A7">
      <w:pPr>
        <w:spacing w:after="0" w:line="240" w:lineRule="auto"/>
        <w:ind w:left="360"/>
        <w:rPr>
          <w:rFonts w:cs="Calibri"/>
          <w:color w:val="000000"/>
        </w:rPr>
      </w:pPr>
    </w:p>
    <w:p w14:paraId="105AB073" w14:textId="6DB8D97F" w:rsidR="00B722A7" w:rsidRDefault="00E94C1C" w:rsidP="00B722A7">
      <w:pPr>
        <w:spacing w:after="0" w:line="240" w:lineRule="auto"/>
        <w:ind w:left="360"/>
        <w:rPr>
          <w:rFonts w:cs="Calibri"/>
          <w:color w:val="000000"/>
        </w:rPr>
      </w:pPr>
      <w:r w:rsidRPr="0092572B">
        <w:rPr>
          <w:rFonts w:cs="Calibri"/>
          <w:color w:val="000000"/>
        </w:rPr>
        <w:t>The s</w:t>
      </w:r>
      <w:r w:rsidR="00B722A7" w:rsidRPr="0092572B">
        <w:rPr>
          <w:rFonts w:cs="Calibri"/>
          <w:color w:val="000000"/>
        </w:rPr>
        <w:t xml:space="preserve">mall </w:t>
      </w:r>
      <w:r w:rsidRPr="0092572B">
        <w:rPr>
          <w:rFonts w:cs="Calibri"/>
          <w:color w:val="000000"/>
        </w:rPr>
        <w:t>t</w:t>
      </w:r>
      <w:r w:rsidR="00B722A7" w:rsidRPr="0092572B">
        <w:rPr>
          <w:rFonts w:cs="Calibri"/>
          <w:color w:val="000000"/>
        </w:rPr>
        <w:t xml:space="preserve">est of </w:t>
      </w:r>
      <w:r w:rsidRPr="0092572B">
        <w:rPr>
          <w:rFonts w:cs="Calibri"/>
          <w:color w:val="000000"/>
        </w:rPr>
        <w:t>c</w:t>
      </w:r>
      <w:r w:rsidR="00B722A7" w:rsidRPr="0092572B">
        <w:rPr>
          <w:rFonts w:cs="Calibri"/>
          <w:color w:val="000000"/>
        </w:rPr>
        <w:t xml:space="preserve">hange </w:t>
      </w:r>
      <w:r w:rsidRPr="0092572B">
        <w:rPr>
          <w:rFonts w:cs="Calibri"/>
          <w:color w:val="000000"/>
        </w:rPr>
        <w:t>(STOC) p</w:t>
      </w:r>
      <w:r w:rsidR="00B722A7" w:rsidRPr="0092572B">
        <w:rPr>
          <w:rFonts w:cs="Calibri"/>
          <w:color w:val="000000"/>
        </w:rPr>
        <w:t xml:space="preserve">rocess is shorthand for testing a change in the real work setting — by planning it, trying it, observing the results, and acting on what is learned. This is the scientific method used for action-oriented learning. The steps of the STOC process are: </w:t>
      </w:r>
    </w:p>
    <w:p w14:paraId="022FE600" w14:textId="77777777" w:rsidR="008661AF" w:rsidRPr="008661AF" w:rsidRDefault="008661AF" w:rsidP="00B722A7">
      <w:pPr>
        <w:spacing w:after="0" w:line="240" w:lineRule="auto"/>
        <w:ind w:left="360"/>
        <w:rPr>
          <w:rFonts w:cs="Calibri"/>
          <w:color w:val="000000"/>
        </w:rPr>
      </w:pPr>
    </w:p>
    <w:p w14:paraId="029746A6" w14:textId="677CD64B" w:rsidR="00B722A7" w:rsidRPr="00600DDB" w:rsidRDefault="00B722A7" w:rsidP="0092572B">
      <w:pPr>
        <w:numPr>
          <w:ilvl w:val="0"/>
          <w:numId w:val="22"/>
        </w:numPr>
        <w:spacing w:after="0" w:line="240" w:lineRule="auto"/>
        <w:rPr>
          <w:rFonts w:cs="Calibri"/>
          <w:color w:val="000000"/>
        </w:rPr>
      </w:pPr>
      <w:r w:rsidRPr="008661AF">
        <w:rPr>
          <w:rFonts w:cs="Calibri"/>
          <w:b/>
          <w:bCs/>
          <w:color w:val="000000"/>
        </w:rPr>
        <w:t>See</w:t>
      </w:r>
    </w:p>
    <w:p w14:paraId="7EEEA91D" w14:textId="3B35F082" w:rsidR="00E94C1C" w:rsidRPr="0092572B" w:rsidRDefault="00B722A7" w:rsidP="00B722A7">
      <w:pPr>
        <w:spacing w:after="0" w:line="240" w:lineRule="auto"/>
        <w:ind w:left="360"/>
        <w:rPr>
          <w:rFonts w:cs="Calibri"/>
          <w:color w:val="000000"/>
        </w:rPr>
      </w:pPr>
      <w:r w:rsidRPr="00207CF1">
        <w:rPr>
          <w:rFonts w:cs="Calibri"/>
          <w:color w:val="000000"/>
        </w:rPr>
        <w:t>Plan the test or observation, including a plan for collecting data. State the objective of the test. Make predictions about what will happen and why. Develop a plan to test the change. (Who? Wh</w:t>
      </w:r>
      <w:r w:rsidRPr="009C56AD">
        <w:rPr>
          <w:rFonts w:cs="Calibri"/>
          <w:color w:val="000000"/>
        </w:rPr>
        <w:t xml:space="preserve">at? When? Where? What data need to be collected?) </w:t>
      </w:r>
    </w:p>
    <w:p w14:paraId="24DABB48" w14:textId="1F588F55" w:rsidR="00B722A7" w:rsidRPr="0092572B" w:rsidRDefault="00B722A7" w:rsidP="0092572B">
      <w:pPr>
        <w:numPr>
          <w:ilvl w:val="0"/>
          <w:numId w:val="22"/>
        </w:numPr>
        <w:spacing w:after="0" w:line="240" w:lineRule="auto"/>
        <w:rPr>
          <w:rFonts w:cs="Calibri"/>
          <w:color w:val="000000"/>
        </w:rPr>
      </w:pPr>
      <w:r w:rsidRPr="0092572B">
        <w:rPr>
          <w:rFonts w:cs="Calibri"/>
          <w:b/>
          <w:bCs/>
          <w:color w:val="000000"/>
        </w:rPr>
        <w:t>Try/Track</w:t>
      </w:r>
    </w:p>
    <w:p w14:paraId="764F8727" w14:textId="6CF03F3D" w:rsidR="00B722A7" w:rsidRPr="008661AF" w:rsidRDefault="00B722A7" w:rsidP="00B722A7">
      <w:pPr>
        <w:spacing w:after="0" w:line="240" w:lineRule="auto"/>
        <w:ind w:left="360"/>
        <w:rPr>
          <w:rFonts w:cs="Calibri"/>
          <w:color w:val="000000"/>
        </w:rPr>
      </w:pPr>
      <w:r w:rsidRPr="0092572B">
        <w:rPr>
          <w:rFonts w:cs="Calibri"/>
          <w:color w:val="000000"/>
        </w:rPr>
        <w:t>Try the test on a small</w:t>
      </w:r>
      <w:r w:rsidRPr="000F3B1C">
        <w:rPr>
          <w:rFonts w:cs="Calibri"/>
          <w:b/>
          <w:bCs/>
          <w:color w:val="000000"/>
        </w:rPr>
        <w:t xml:space="preserve"> </w:t>
      </w:r>
      <w:r w:rsidRPr="008661AF">
        <w:rPr>
          <w:rFonts w:cs="Calibri"/>
          <w:color w:val="000000"/>
        </w:rPr>
        <w:t xml:space="preserve">scale. Carry out the test. Document problems and unexpected observations and begin analysis of the data. </w:t>
      </w:r>
    </w:p>
    <w:p w14:paraId="6400E6BD" w14:textId="57B708B6" w:rsidR="00B722A7" w:rsidRPr="008661AF" w:rsidRDefault="00B722A7" w:rsidP="0092572B">
      <w:pPr>
        <w:numPr>
          <w:ilvl w:val="0"/>
          <w:numId w:val="22"/>
        </w:numPr>
        <w:spacing w:after="0" w:line="240" w:lineRule="auto"/>
        <w:rPr>
          <w:rFonts w:cs="Calibri"/>
          <w:color w:val="000000"/>
        </w:rPr>
      </w:pPr>
      <w:r w:rsidRPr="008661AF">
        <w:rPr>
          <w:rFonts w:cs="Calibri"/>
          <w:b/>
          <w:bCs/>
          <w:color w:val="000000"/>
        </w:rPr>
        <w:t>Observe</w:t>
      </w:r>
    </w:p>
    <w:p w14:paraId="11A0DF5E" w14:textId="23D60A35" w:rsidR="00B722A7" w:rsidRPr="0092572B" w:rsidRDefault="00B722A7" w:rsidP="00B722A7">
      <w:pPr>
        <w:spacing w:after="0" w:line="240" w:lineRule="auto"/>
        <w:ind w:left="360"/>
        <w:rPr>
          <w:rFonts w:cs="Calibri"/>
          <w:color w:val="000000"/>
        </w:rPr>
      </w:pPr>
      <w:r w:rsidRPr="00600DDB">
        <w:rPr>
          <w:rFonts w:cs="Calibri"/>
          <w:color w:val="000000"/>
        </w:rPr>
        <w:t>Set aside time to analyze the data</w:t>
      </w:r>
      <w:r w:rsidRPr="00207CF1">
        <w:rPr>
          <w:rFonts w:cs="Calibri"/>
          <w:color w:val="000000"/>
        </w:rPr>
        <w:t xml:space="preserve"> and study the results. Complete the </w:t>
      </w:r>
      <w:r w:rsidR="00E94C1C" w:rsidRPr="00207CF1">
        <w:rPr>
          <w:rFonts w:cs="Calibri"/>
          <w:color w:val="000000"/>
        </w:rPr>
        <w:t xml:space="preserve">data </w:t>
      </w:r>
      <w:r w:rsidRPr="009C56AD">
        <w:rPr>
          <w:rFonts w:cs="Calibri"/>
          <w:color w:val="000000"/>
        </w:rPr>
        <w:t>analysis</w:t>
      </w:r>
      <w:r w:rsidRPr="0092572B">
        <w:rPr>
          <w:rFonts w:cs="Calibri"/>
          <w:color w:val="000000"/>
        </w:rPr>
        <w:t>. Compare the data to your predictions. Summarize and reflect on what was learned.</w:t>
      </w:r>
    </w:p>
    <w:p w14:paraId="63A5D28B" w14:textId="65524FCB" w:rsidR="00B722A7" w:rsidRPr="0092572B" w:rsidRDefault="00B722A7" w:rsidP="0092572B">
      <w:pPr>
        <w:numPr>
          <w:ilvl w:val="0"/>
          <w:numId w:val="22"/>
        </w:numPr>
        <w:spacing w:after="0" w:line="240" w:lineRule="auto"/>
        <w:rPr>
          <w:rFonts w:cs="Calibri"/>
          <w:color w:val="000000"/>
        </w:rPr>
      </w:pPr>
      <w:r w:rsidRPr="0092572B">
        <w:rPr>
          <w:rFonts w:cs="Calibri"/>
          <w:b/>
          <w:bCs/>
          <w:color w:val="000000"/>
        </w:rPr>
        <w:t>Continue</w:t>
      </w:r>
    </w:p>
    <w:p w14:paraId="6B8AFD94" w14:textId="77777777" w:rsidR="00B722A7" w:rsidRDefault="00B722A7" w:rsidP="00B722A7">
      <w:pPr>
        <w:spacing w:after="0" w:line="240" w:lineRule="auto"/>
        <w:ind w:left="360"/>
        <w:rPr>
          <w:rFonts w:cs="Calibri"/>
          <w:color w:val="000000"/>
        </w:rPr>
      </w:pPr>
      <w:r w:rsidRPr="0092572B">
        <w:rPr>
          <w:rFonts w:cs="Calibri"/>
          <w:color w:val="000000"/>
        </w:rPr>
        <w:t xml:space="preserve">Refine the change, based on what was learned from the test. Determine what modifications should be made. Prepare a plan for the next test. </w:t>
      </w:r>
    </w:p>
    <w:p w14:paraId="4E2F03DC" w14:textId="77777777" w:rsidR="008661AF" w:rsidRPr="008661AF" w:rsidRDefault="008661AF" w:rsidP="00B722A7">
      <w:pPr>
        <w:spacing w:after="0" w:line="240" w:lineRule="auto"/>
        <w:ind w:left="360"/>
        <w:rPr>
          <w:rFonts w:cs="Calibri"/>
          <w:color w:val="000000"/>
        </w:rPr>
      </w:pPr>
    </w:p>
    <w:p w14:paraId="7CB3FABE" w14:textId="5CE863CE" w:rsidR="00B722A7" w:rsidRPr="0092572B" w:rsidRDefault="00B722A7" w:rsidP="00B722A7">
      <w:pPr>
        <w:numPr>
          <w:ilvl w:val="0"/>
          <w:numId w:val="7"/>
        </w:numPr>
        <w:spacing w:after="0" w:line="240" w:lineRule="auto"/>
        <w:rPr>
          <w:rFonts w:cs="Calibri"/>
          <w:b/>
          <w:color w:val="000000"/>
        </w:rPr>
      </w:pPr>
      <w:r w:rsidRPr="008661AF">
        <w:rPr>
          <w:rFonts w:cs="Calibri"/>
          <w:b/>
          <w:color w:val="000000"/>
        </w:rPr>
        <w:t>Quality of Care</w:t>
      </w:r>
      <w:r w:rsidR="00E94C1C" w:rsidRPr="00600DDB">
        <w:rPr>
          <w:rFonts w:cs="Calibri"/>
          <w:b/>
          <w:color w:val="000000"/>
        </w:rPr>
        <w:t xml:space="preserve"> </w:t>
      </w:r>
      <w:r w:rsidR="0014077B" w:rsidRPr="00600DDB">
        <w:rPr>
          <w:rFonts w:cs="Calibri"/>
          <w:b/>
          <w:color w:val="000000"/>
        </w:rPr>
        <w:t>(</w:t>
      </w:r>
      <w:proofErr w:type="spellStart"/>
      <w:r w:rsidRPr="00207CF1">
        <w:rPr>
          <w:rFonts w:cs="Calibri"/>
          <w:b/>
          <w:color w:val="000000"/>
        </w:rPr>
        <w:t>QoC</w:t>
      </w:r>
      <w:proofErr w:type="spellEnd"/>
      <w:r w:rsidRPr="00207CF1">
        <w:rPr>
          <w:rFonts w:cs="Calibri"/>
          <w:b/>
          <w:color w:val="000000"/>
        </w:rPr>
        <w:t>)</w:t>
      </w:r>
      <w:r w:rsidR="0014077B" w:rsidRPr="009C56AD">
        <w:rPr>
          <w:rFonts w:cs="Calibri"/>
          <w:b/>
          <w:color w:val="000000"/>
        </w:rPr>
        <w:t xml:space="preserve"> </w:t>
      </w:r>
      <w:r w:rsidR="00E94C1C" w:rsidRPr="00B70DE1">
        <w:rPr>
          <w:rFonts w:cs="Calibri"/>
          <w:b/>
          <w:color w:val="000000"/>
        </w:rPr>
        <w:t>(</w:t>
      </w:r>
      <w:r w:rsidR="0014077B" w:rsidRPr="0092572B">
        <w:rPr>
          <w:rFonts w:cs="Calibri"/>
          <w:b/>
          <w:color w:val="000000"/>
        </w:rPr>
        <w:t xml:space="preserve">for </w:t>
      </w:r>
      <w:r w:rsidR="00E94C1C" w:rsidRPr="0092572B">
        <w:rPr>
          <w:rFonts w:cs="Calibri"/>
          <w:b/>
          <w:color w:val="000000"/>
        </w:rPr>
        <w:t>HIV counseling and testing</w:t>
      </w:r>
      <w:r w:rsidR="00FE4269" w:rsidRPr="0092572B">
        <w:rPr>
          <w:rFonts w:cs="Calibri"/>
          <w:b/>
          <w:color w:val="000000"/>
        </w:rPr>
        <w:t xml:space="preserve"> (HCT)/preventing mother to child transmission (PMTCT)</w:t>
      </w:r>
      <w:r w:rsidR="00E94C1C" w:rsidRPr="0092572B">
        <w:rPr>
          <w:rFonts w:cs="Calibri"/>
          <w:b/>
          <w:color w:val="000000"/>
        </w:rPr>
        <w:t xml:space="preserve"> </w:t>
      </w:r>
      <w:r w:rsidR="0014077B" w:rsidRPr="0092572B">
        <w:rPr>
          <w:rFonts w:cs="Calibri"/>
          <w:b/>
          <w:color w:val="000000"/>
        </w:rPr>
        <w:t xml:space="preserve">facilities </w:t>
      </w:r>
      <w:r w:rsidR="00E94C1C" w:rsidRPr="0092572B">
        <w:rPr>
          <w:rFonts w:cs="Calibri"/>
          <w:b/>
          <w:color w:val="000000"/>
        </w:rPr>
        <w:t>o</w:t>
      </w:r>
      <w:r w:rsidR="0014077B" w:rsidRPr="0092572B">
        <w:rPr>
          <w:rFonts w:cs="Calibri"/>
          <w:b/>
          <w:color w:val="000000"/>
        </w:rPr>
        <w:t>nly)</w:t>
      </w:r>
    </w:p>
    <w:p w14:paraId="1FA7337A" w14:textId="586C6B71" w:rsidR="00B722A7" w:rsidRPr="0092572B" w:rsidRDefault="00B722A7" w:rsidP="00B722A7">
      <w:pPr>
        <w:pStyle w:val="ListParagraph"/>
        <w:autoSpaceDE w:val="0"/>
        <w:autoSpaceDN w:val="0"/>
        <w:adjustRightInd w:val="0"/>
        <w:ind w:left="360"/>
        <w:rPr>
          <w:rFonts w:ascii="Calibri" w:hAnsi="Calibri" w:cs="Calibri"/>
          <w:color w:val="000000"/>
          <w:sz w:val="22"/>
          <w:szCs w:val="22"/>
        </w:rPr>
      </w:pPr>
      <w:r w:rsidRPr="0092572B">
        <w:rPr>
          <w:rFonts w:ascii="Calibri" w:hAnsi="Calibri" w:cs="Calibri"/>
          <w:color w:val="000000"/>
          <w:sz w:val="22"/>
          <w:szCs w:val="22"/>
        </w:rPr>
        <w:t>This aims to institute standard</w:t>
      </w:r>
      <w:r w:rsidR="00E94C1C" w:rsidRPr="0092572B">
        <w:rPr>
          <w:rFonts w:ascii="Calibri" w:hAnsi="Calibri" w:cs="Calibri"/>
          <w:color w:val="000000"/>
          <w:sz w:val="22"/>
          <w:szCs w:val="22"/>
        </w:rPr>
        <w:t>s</w:t>
      </w:r>
      <w:r w:rsidRPr="0092572B">
        <w:rPr>
          <w:rFonts w:ascii="Calibri" w:hAnsi="Calibri" w:cs="Calibri"/>
          <w:color w:val="000000"/>
          <w:sz w:val="22"/>
          <w:szCs w:val="22"/>
        </w:rPr>
        <w:t xml:space="preserve"> of care as </w:t>
      </w:r>
      <w:r w:rsidR="00E94C1C" w:rsidRPr="0092572B">
        <w:rPr>
          <w:rFonts w:ascii="Calibri" w:hAnsi="Calibri" w:cs="Calibri"/>
          <w:color w:val="000000"/>
          <w:sz w:val="22"/>
          <w:szCs w:val="22"/>
        </w:rPr>
        <w:t xml:space="preserve">the </w:t>
      </w:r>
      <w:r w:rsidRPr="0092572B">
        <w:rPr>
          <w:rFonts w:ascii="Calibri" w:hAnsi="Calibri" w:cs="Calibri"/>
          <w:color w:val="000000"/>
          <w:sz w:val="22"/>
          <w:szCs w:val="22"/>
        </w:rPr>
        <w:t>quality of care at the</w:t>
      </w:r>
      <w:r w:rsidR="00E94C1C" w:rsidRPr="0092572B">
        <w:rPr>
          <w:rFonts w:ascii="Calibri" w:hAnsi="Calibri" w:cs="Calibri"/>
          <w:color w:val="000000"/>
          <w:sz w:val="22"/>
          <w:szCs w:val="22"/>
        </w:rPr>
        <w:t xml:space="preserve"> provider</w:t>
      </w:r>
      <w:r w:rsidRPr="0092572B">
        <w:rPr>
          <w:rFonts w:ascii="Calibri" w:hAnsi="Calibri" w:cs="Calibri"/>
          <w:color w:val="000000"/>
          <w:sz w:val="22"/>
          <w:szCs w:val="22"/>
        </w:rPr>
        <w:t xml:space="preserve"> level. This tool </w:t>
      </w:r>
      <w:r w:rsidR="00E94C1C" w:rsidRPr="0092572B">
        <w:rPr>
          <w:rFonts w:ascii="Calibri" w:hAnsi="Calibri" w:cs="Calibri"/>
          <w:color w:val="000000"/>
          <w:sz w:val="22"/>
          <w:szCs w:val="22"/>
        </w:rPr>
        <w:t>enables</w:t>
      </w:r>
      <w:r w:rsidRPr="0092572B">
        <w:rPr>
          <w:rFonts w:ascii="Calibri" w:hAnsi="Calibri" w:cs="Calibri"/>
          <w:color w:val="000000"/>
          <w:sz w:val="22"/>
          <w:szCs w:val="22"/>
        </w:rPr>
        <w:t xml:space="preserve"> providers </w:t>
      </w:r>
      <w:r w:rsidR="00E94C1C" w:rsidRPr="0092572B">
        <w:rPr>
          <w:rFonts w:ascii="Calibri" w:hAnsi="Calibri" w:cs="Calibri"/>
          <w:color w:val="000000"/>
          <w:sz w:val="22"/>
          <w:szCs w:val="22"/>
        </w:rPr>
        <w:t xml:space="preserve">to </w:t>
      </w:r>
      <w:r w:rsidRPr="0092572B">
        <w:rPr>
          <w:rFonts w:ascii="Calibri" w:hAnsi="Calibri" w:cs="Calibri"/>
          <w:color w:val="000000"/>
          <w:sz w:val="22"/>
          <w:szCs w:val="22"/>
        </w:rPr>
        <w:t>determine indicators that are below expected levels and provide them with timely action items to respond to and address deficiencies within a month cycle</w:t>
      </w:r>
      <w:r w:rsidR="00FE4269" w:rsidRPr="0092572B">
        <w:rPr>
          <w:rFonts w:ascii="Calibri" w:hAnsi="Calibri" w:cs="Calibri"/>
          <w:color w:val="000000"/>
          <w:sz w:val="22"/>
          <w:szCs w:val="22"/>
        </w:rPr>
        <w:t>.</w:t>
      </w:r>
    </w:p>
    <w:p w14:paraId="6C6E8AE3" w14:textId="77777777" w:rsidR="00FE4269" w:rsidRPr="0092572B" w:rsidRDefault="00FE4269" w:rsidP="00B722A7">
      <w:pPr>
        <w:spacing w:after="0"/>
        <w:rPr>
          <w:rFonts w:cs="Calibri"/>
          <w:b/>
          <w:color w:val="000000"/>
        </w:rPr>
      </w:pPr>
    </w:p>
    <w:p w14:paraId="67D30FD0" w14:textId="44B90490" w:rsidR="00B722A7" w:rsidRPr="0092572B" w:rsidRDefault="00B722A7" w:rsidP="00B722A7">
      <w:pPr>
        <w:spacing w:after="0"/>
        <w:rPr>
          <w:rFonts w:cs="Calibri"/>
          <w:b/>
          <w:color w:val="000000"/>
        </w:rPr>
      </w:pPr>
      <w:r w:rsidRPr="0092572B">
        <w:rPr>
          <w:rFonts w:cs="Calibri"/>
          <w:b/>
          <w:color w:val="000000"/>
        </w:rPr>
        <w:t>Method</w:t>
      </w:r>
      <w:r w:rsidR="00A317FC">
        <w:rPr>
          <w:rFonts w:cs="Calibri"/>
          <w:b/>
          <w:color w:val="000000"/>
        </w:rPr>
        <w:t>s</w:t>
      </w:r>
    </w:p>
    <w:p w14:paraId="27128764" w14:textId="77777777" w:rsidR="00B722A7" w:rsidRPr="0092572B" w:rsidRDefault="00B722A7" w:rsidP="00A317FC">
      <w:pPr>
        <w:numPr>
          <w:ilvl w:val="0"/>
          <w:numId w:val="15"/>
        </w:numPr>
        <w:spacing w:after="0" w:line="240" w:lineRule="auto"/>
        <w:rPr>
          <w:rFonts w:cs="Calibri"/>
          <w:color w:val="000000"/>
        </w:rPr>
      </w:pPr>
      <w:r w:rsidRPr="0092572B">
        <w:rPr>
          <w:rFonts w:cs="Calibri"/>
          <w:color w:val="000000"/>
        </w:rPr>
        <w:t>The tool is made up of</w:t>
      </w:r>
      <w:r w:rsidR="00FE4269" w:rsidRPr="0092572B">
        <w:rPr>
          <w:rFonts w:cs="Calibri"/>
          <w:color w:val="000000"/>
        </w:rPr>
        <w:t xml:space="preserve"> a</w:t>
      </w:r>
      <w:r w:rsidRPr="0092572B">
        <w:rPr>
          <w:rFonts w:cs="Calibri"/>
          <w:color w:val="000000"/>
        </w:rPr>
        <w:t xml:space="preserve"> data entry sheet and an indicator action step interpreter for</w:t>
      </w:r>
      <w:r w:rsidR="0014077B" w:rsidRPr="0092572B">
        <w:rPr>
          <w:rFonts w:cs="Calibri"/>
          <w:color w:val="000000"/>
        </w:rPr>
        <w:t xml:space="preserve"> each service area (HCT and </w:t>
      </w:r>
      <w:r w:rsidR="00764B13" w:rsidRPr="0092572B">
        <w:rPr>
          <w:rFonts w:cs="Calibri"/>
          <w:color w:val="000000"/>
        </w:rPr>
        <w:t>PMTCT</w:t>
      </w:r>
      <w:r w:rsidRPr="0092572B">
        <w:rPr>
          <w:rFonts w:cs="Calibri"/>
          <w:color w:val="000000"/>
        </w:rPr>
        <w:t xml:space="preserve"> services). </w:t>
      </w:r>
    </w:p>
    <w:p w14:paraId="0CE0BF3A" w14:textId="5262A591" w:rsidR="00B722A7" w:rsidRPr="0092572B" w:rsidRDefault="00B722A7" w:rsidP="00A317FC">
      <w:pPr>
        <w:numPr>
          <w:ilvl w:val="0"/>
          <w:numId w:val="15"/>
        </w:numPr>
        <w:spacing w:after="0" w:line="240" w:lineRule="auto"/>
        <w:rPr>
          <w:rFonts w:cs="Calibri"/>
          <w:color w:val="000000"/>
        </w:rPr>
      </w:pPr>
      <w:r w:rsidRPr="0092572B">
        <w:rPr>
          <w:rFonts w:cs="Calibri"/>
          <w:color w:val="000000"/>
        </w:rPr>
        <w:t>Each indicator is defined by its performance measure</w:t>
      </w:r>
      <w:r w:rsidR="00FE4269" w:rsidRPr="0092572B">
        <w:rPr>
          <w:rFonts w:cs="Calibri"/>
          <w:color w:val="000000"/>
        </w:rPr>
        <w:t>ment</w:t>
      </w:r>
      <w:r w:rsidRPr="0092572B">
        <w:rPr>
          <w:rFonts w:cs="Calibri"/>
          <w:color w:val="000000"/>
        </w:rPr>
        <w:t>, expressed as the numerator and denominator. Information for the numerator and denominator are numerical values can b</w:t>
      </w:r>
      <w:r w:rsidR="0014077B" w:rsidRPr="0092572B">
        <w:rPr>
          <w:rFonts w:cs="Calibri"/>
          <w:color w:val="000000"/>
        </w:rPr>
        <w:t>e obtained from registers (PMTCT and HCT</w:t>
      </w:r>
      <w:r w:rsidRPr="0092572B">
        <w:rPr>
          <w:rFonts w:cs="Calibri"/>
          <w:color w:val="000000"/>
        </w:rPr>
        <w:t xml:space="preserve">), chart reviews, </w:t>
      </w:r>
      <w:r w:rsidR="0014077B" w:rsidRPr="0092572B">
        <w:rPr>
          <w:rFonts w:cs="Calibri"/>
          <w:color w:val="000000"/>
        </w:rPr>
        <w:t>electronic software</w:t>
      </w:r>
      <w:r w:rsidR="00FE4269" w:rsidRPr="0092572B">
        <w:rPr>
          <w:rFonts w:cs="Calibri"/>
          <w:color w:val="000000"/>
        </w:rPr>
        <w:t>,</w:t>
      </w:r>
      <w:r w:rsidRPr="0092572B">
        <w:rPr>
          <w:rFonts w:cs="Calibri"/>
          <w:color w:val="000000"/>
        </w:rPr>
        <w:t xml:space="preserve"> and/or hospital logs.</w:t>
      </w:r>
    </w:p>
    <w:p w14:paraId="2514DAE1" w14:textId="2D768B83" w:rsidR="00B722A7" w:rsidRPr="0092572B" w:rsidRDefault="00B722A7" w:rsidP="00A317FC">
      <w:pPr>
        <w:numPr>
          <w:ilvl w:val="0"/>
          <w:numId w:val="15"/>
        </w:numPr>
        <w:spacing w:after="0" w:line="240" w:lineRule="auto"/>
        <w:rPr>
          <w:rFonts w:cs="Calibri"/>
          <w:color w:val="000000"/>
        </w:rPr>
      </w:pPr>
      <w:r w:rsidRPr="0092572B">
        <w:rPr>
          <w:rFonts w:cs="Calibri"/>
          <w:color w:val="000000"/>
        </w:rPr>
        <w:t xml:space="preserve">Once the values for the numerator and denominator are entered, the indicator level is </w:t>
      </w:r>
      <w:proofErr w:type="gramStart"/>
      <w:r w:rsidRPr="0092572B">
        <w:rPr>
          <w:rFonts w:cs="Calibri"/>
          <w:color w:val="000000"/>
        </w:rPr>
        <w:t>determined</w:t>
      </w:r>
      <w:proofErr w:type="gramEnd"/>
      <w:r w:rsidRPr="0092572B">
        <w:rPr>
          <w:rFonts w:cs="Calibri"/>
          <w:color w:val="000000"/>
        </w:rPr>
        <w:t xml:space="preserve"> and a suggested action step suggested. A chart of indicator levels and corresponding action steps </w:t>
      </w:r>
      <w:r w:rsidR="00FE4269" w:rsidRPr="0092572B">
        <w:rPr>
          <w:rFonts w:cs="Calibri"/>
          <w:color w:val="000000"/>
        </w:rPr>
        <w:t xml:space="preserve">are </w:t>
      </w:r>
      <w:r w:rsidRPr="0092572B">
        <w:rPr>
          <w:rFonts w:cs="Calibri"/>
          <w:color w:val="000000"/>
        </w:rPr>
        <w:t xml:space="preserve">also provided. </w:t>
      </w:r>
    </w:p>
    <w:p w14:paraId="2C1DB62B" w14:textId="37D2E048" w:rsidR="00B722A7" w:rsidRPr="0092572B" w:rsidRDefault="00B722A7" w:rsidP="00A317FC">
      <w:pPr>
        <w:numPr>
          <w:ilvl w:val="0"/>
          <w:numId w:val="15"/>
        </w:numPr>
        <w:spacing w:after="0" w:line="240" w:lineRule="auto"/>
        <w:rPr>
          <w:rFonts w:cs="Calibri"/>
          <w:color w:val="000000"/>
        </w:rPr>
      </w:pPr>
      <w:r w:rsidRPr="0092572B">
        <w:rPr>
          <w:rFonts w:cs="Calibri"/>
          <w:color w:val="000000"/>
        </w:rPr>
        <w:lastRenderedPageBreak/>
        <w:t xml:space="preserve">The tool will be used to assess </w:t>
      </w:r>
      <w:r w:rsidR="00764B13" w:rsidRPr="0092572B">
        <w:rPr>
          <w:rFonts w:cs="Calibri"/>
          <w:color w:val="000000"/>
        </w:rPr>
        <w:t>th</w:t>
      </w:r>
      <w:r w:rsidRPr="0092572B">
        <w:rPr>
          <w:rFonts w:cs="Calibri"/>
          <w:color w:val="000000"/>
        </w:rPr>
        <w:t>e</w:t>
      </w:r>
      <w:r w:rsidR="00764B13" w:rsidRPr="0092572B">
        <w:rPr>
          <w:rFonts w:cs="Calibri"/>
          <w:color w:val="000000"/>
        </w:rPr>
        <w:t xml:space="preserve"> HCT and PMTCT</w:t>
      </w:r>
      <w:r w:rsidRPr="0092572B">
        <w:rPr>
          <w:rFonts w:cs="Calibri"/>
          <w:color w:val="000000"/>
        </w:rPr>
        <w:t xml:space="preserve"> component</w:t>
      </w:r>
      <w:r w:rsidR="00FE4269" w:rsidRPr="0092572B">
        <w:rPr>
          <w:rFonts w:cs="Calibri"/>
          <w:color w:val="000000"/>
        </w:rPr>
        <w:t>s</w:t>
      </w:r>
      <w:r w:rsidRPr="0092572B">
        <w:rPr>
          <w:rFonts w:cs="Calibri"/>
          <w:color w:val="000000"/>
        </w:rPr>
        <w:t xml:space="preserve"> within the program. It can be completed by the head of department or his/her assistant. A standing committee comprising all component areas is then required for a comprehensive review of the indicator results. These standing committees currently exist in the form of the project management team (PMT) at every facility. </w:t>
      </w:r>
    </w:p>
    <w:p w14:paraId="0AE24D97" w14:textId="6CF15E7E" w:rsidR="00B722A7" w:rsidRDefault="00B722A7" w:rsidP="00A317FC">
      <w:pPr>
        <w:numPr>
          <w:ilvl w:val="0"/>
          <w:numId w:val="15"/>
        </w:numPr>
        <w:spacing w:after="0" w:line="240" w:lineRule="auto"/>
        <w:rPr>
          <w:rFonts w:cs="Calibri"/>
          <w:color w:val="000000"/>
        </w:rPr>
      </w:pPr>
      <w:r w:rsidRPr="0092572B">
        <w:rPr>
          <w:rFonts w:cs="Calibri"/>
          <w:color w:val="000000"/>
        </w:rPr>
        <w:t xml:space="preserve">The tool will be completed at the end of the </w:t>
      </w:r>
      <w:r w:rsidR="00FE4269" w:rsidRPr="0092572B">
        <w:rPr>
          <w:rFonts w:cs="Calibri"/>
          <w:color w:val="000000"/>
        </w:rPr>
        <w:t xml:space="preserve">third </w:t>
      </w:r>
      <w:r w:rsidRPr="0092572B">
        <w:rPr>
          <w:rFonts w:cs="Calibri"/>
          <w:color w:val="000000"/>
        </w:rPr>
        <w:t>week of every month. The action step interpreter will be a guide to what line of action should be taken after data entry depending on the results. The results and action steps will be shared with the whole team during the facility’s monthly PMT meeting</w:t>
      </w:r>
      <w:r w:rsidR="00FE4269" w:rsidRPr="0092572B">
        <w:rPr>
          <w:rFonts w:cs="Calibri"/>
          <w:color w:val="000000"/>
        </w:rPr>
        <w:t>.</w:t>
      </w:r>
    </w:p>
    <w:p w14:paraId="26C755A6" w14:textId="77777777" w:rsidR="008661AF" w:rsidRPr="008661AF" w:rsidRDefault="008661AF" w:rsidP="0092572B">
      <w:pPr>
        <w:spacing w:after="0"/>
        <w:rPr>
          <w:rFonts w:cs="Calibri"/>
          <w:color w:val="000000"/>
        </w:rPr>
      </w:pPr>
    </w:p>
    <w:p w14:paraId="482D9932" w14:textId="77777777" w:rsidR="00B722A7" w:rsidRPr="008661AF" w:rsidRDefault="00B722A7" w:rsidP="00B722A7">
      <w:pPr>
        <w:numPr>
          <w:ilvl w:val="0"/>
          <w:numId w:val="7"/>
        </w:numPr>
        <w:spacing w:after="0" w:line="240" w:lineRule="auto"/>
        <w:rPr>
          <w:rFonts w:cs="Calibri"/>
          <w:b/>
          <w:color w:val="000000"/>
        </w:rPr>
      </w:pPr>
      <w:r w:rsidRPr="008661AF">
        <w:rPr>
          <w:rFonts w:cs="Calibri"/>
          <w:b/>
          <w:color w:val="000000"/>
        </w:rPr>
        <w:t xml:space="preserve">Medical documentation </w:t>
      </w:r>
    </w:p>
    <w:p w14:paraId="185AEF7A" w14:textId="0A27EC45" w:rsidR="00B722A7" w:rsidRPr="0092572B" w:rsidRDefault="00B722A7" w:rsidP="00EA5F06">
      <w:pPr>
        <w:pStyle w:val="ListParagraph"/>
        <w:ind w:left="360"/>
        <w:rPr>
          <w:rFonts w:ascii="Calibri" w:hAnsi="Calibri" w:cs="Calibri"/>
          <w:color w:val="000000"/>
          <w:sz w:val="22"/>
          <w:szCs w:val="22"/>
        </w:rPr>
      </w:pPr>
      <w:r w:rsidRPr="008661AF">
        <w:rPr>
          <w:rFonts w:ascii="Calibri" w:hAnsi="Calibri" w:cs="Calibri"/>
          <w:color w:val="000000"/>
          <w:sz w:val="22"/>
          <w:szCs w:val="22"/>
        </w:rPr>
        <w:t>A system of longitudinal patient records that is easily available, accessible, user</w:t>
      </w:r>
      <w:r w:rsidR="00FE4269" w:rsidRPr="008661AF">
        <w:rPr>
          <w:rFonts w:ascii="Calibri" w:hAnsi="Calibri" w:cs="Calibri"/>
          <w:color w:val="000000"/>
          <w:sz w:val="22"/>
          <w:szCs w:val="22"/>
        </w:rPr>
        <w:t>-</w:t>
      </w:r>
      <w:r w:rsidRPr="00600DDB">
        <w:rPr>
          <w:rFonts w:ascii="Calibri" w:hAnsi="Calibri" w:cs="Calibri"/>
          <w:color w:val="000000"/>
          <w:sz w:val="22"/>
          <w:szCs w:val="22"/>
        </w:rPr>
        <w:t>friendly</w:t>
      </w:r>
      <w:r w:rsidR="00FE4269" w:rsidRPr="00207CF1">
        <w:rPr>
          <w:rFonts w:ascii="Calibri" w:hAnsi="Calibri" w:cs="Calibri"/>
          <w:color w:val="000000"/>
          <w:sz w:val="22"/>
          <w:szCs w:val="22"/>
        </w:rPr>
        <w:t>,</w:t>
      </w:r>
      <w:r w:rsidRPr="009C56AD">
        <w:rPr>
          <w:rFonts w:ascii="Calibri" w:hAnsi="Calibri" w:cs="Calibri"/>
          <w:color w:val="000000"/>
          <w:sz w:val="22"/>
          <w:szCs w:val="22"/>
        </w:rPr>
        <w:t xml:space="preserve"> and </w:t>
      </w:r>
      <w:r w:rsidR="00FE4269" w:rsidRPr="0092572B">
        <w:rPr>
          <w:rFonts w:ascii="Calibri" w:hAnsi="Calibri" w:cs="Calibri"/>
          <w:color w:val="000000"/>
          <w:sz w:val="22"/>
          <w:szCs w:val="22"/>
        </w:rPr>
        <w:t>up to date</w:t>
      </w:r>
      <w:r w:rsidRPr="0092572B">
        <w:rPr>
          <w:rFonts w:ascii="Calibri" w:hAnsi="Calibri" w:cs="Calibri"/>
          <w:color w:val="000000"/>
          <w:sz w:val="22"/>
          <w:szCs w:val="22"/>
        </w:rPr>
        <w:t xml:space="preserve"> is very important in the management of HIV infected patients.</w:t>
      </w:r>
    </w:p>
    <w:p w14:paraId="73A1ECC4" w14:textId="77777777" w:rsidR="00FE4269" w:rsidRPr="0092572B" w:rsidRDefault="00FE4269" w:rsidP="00EA5F06">
      <w:pPr>
        <w:pStyle w:val="ListParagraph"/>
        <w:ind w:left="360"/>
        <w:rPr>
          <w:rFonts w:ascii="Calibri" w:hAnsi="Calibri" w:cs="Calibri"/>
          <w:color w:val="000000"/>
          <w:sz w:val="22"/>
          <w:szCs w:val="22"/>
        </w:rPr>
      </w:pPr>
    </w:p>
    <w:p w14:paraId="2605060E" w14:textId="65684176" w:rsidR="00EA5F06" w:rsidRPr="0092572B" w:rsidRDefault="00EA5F06" w:rsidP="00EA5F06">
      <w:pPr>
        <w:spacing w:after="0" w:line="240" w:lineRule="auto"/>
        <w:ind w:left="360"/>
        <w:rPr>
          <w:rFonts w:cs="Calibri"/>
          <w:color w:val="000000"/>
        </w:rPr>
      </w:pPr>
      <w:r w:rsidRPr="0092572B">
        <w:rPr>
          <w:rFonts w:cs="Calibri"/>
          <w:b/>
          <w:color w:val="000000"/>
        </w:rPr>
        <w:t>Patient’s folder:</w:t>
      </w:r>
      <w:r w:rsidRPr="0092572B">
        <w:rPr>
          <w:rFonts w:cs="Calibri"/>
          <w:color w:val="000000"/>
        </w:rPr>
        <w:t xml:space="preserve"> The folders are compartmentalized to ensure that forms are arranged </w:t>
      </w:r>
      <w:r w:rsidR="00FE4269" w:rsidRPr="0092572B">
        <w:rPr>
          <w:rFonts w:cs="Calibri"/>
          <w:color w:val="000000"/>
        </w:rPr>
        <w:t xml:space="preserve">by </w:t>
      </w:r>
      <w:r w:rsidRPr="0092572B">
        <w:rPr>
          <w:rFonts w:cs="Calibri"/>
          <w:color w:val="000000"/>
        </w:rPr>
        <w:t>type and in descending order from the most recent visit</w:t>
      </w:r>
      <w:r w:rsidR="00FE4269" w:rsidRPr="0092572B">
        <w:rPr>
          <w:rFonts w:cs="Calibri"/>
          <w:color w:val="000000"/>
        </w:rPr>
        <w:t>.</w:t>
      </w:r>
    </w:p>
    <w:p w14:paraId="29C5FB76" w14:textId="77777777" w:rsidR="00FE4269" w:rsidRPr="0092572B" w:rsidRDefault="00FE4269" w:rsidP="00EA5F06">
      <w:pPr>
        <w:spacing w:after="0" w:line="240" w:lineRule="auto"/>
        <w:ind w:left="360"/>
        <w:rPr>
          <w:rFonts w:cs="Calibri"/>
          <w:color w:val="000000"/>
        </w:rPr>
      </w:pPr>
    </w:p>
    <w:p w14:paraId="2B4CB66F" w14:textId="14FC4EC5" w:rsidR="00EA5F06" w:rsidRPr="0092572B" w:rsidRDefault="00EA5F06" w:rsidP="00EA5F06">
      <w:pPr>
        <w:spacing w:after="0" w:line="240" w:lineRule="auto"/>
        <w:ind w:left="360"/>
        <w:rPr>
          <w:rFonts w:cs="Calibri"/>
          <w:color w:val="000000"/>
        </w:rPr>
      </w:pPr>
      <w:r w:rsidRPr="0092572B">
        <w:rPr>
          <w:rFonts w:cs="Calibri"/>
          <w:b/>
          <w:color w:val="000000"/>
        </w:rPr>
        <w:t>Patient management forms:</w:t>
      </w:r>
      <w:r w:rsidRPr="0092572B">
        <w:rPr>
          <w:rFonts w:cs="Calibri"/>
          <w:color w:val="000000"/>
        </w:rPr>
        <w:t xml:space="preserve"> These forms include the initial evaluation, HIV enrollment, HIV care profile, ART and non-ART follow-up, lab request</w:t>
      </w:r>
      <w:r w:rsidR="00FE4269" w:rsidRPr="0092572B">
        <w:rPr>
          <w:rFonts w:cs="Calibri"/>
          <w:color w:val="000000"/>
        </w:rPr>
        <w:t>s</w:t>
      </w:r>
      <w:r w:rsidRPr="0092572B">
        <w:rPr>
          <w:rFonts w:cs="Calibri"/>
          <w:color w:val="000000"/>
        </w:rPr>
        <w:t>, pharmacy order</w:t>
      </w:r>
      <w:r w:rsidR="00FE4269" w:rsidRPr="0092572B">
        <w:rPr>
          <w:rFonts w:cs="Calibri"/>
          <w:color w:val="000000"/>
        </w:rPr>
        <w:t>s</w:t>
      </w:r>
      <w:r w:rsidRPr="0092572B">
        <w:rPr>
          <w:rFonts w:cs="Calibri"/>
          <w:color w:val="000000"/>
        </w:rPr>
        <w:t>, home visit</w:t>
      </w:r>
      <w:r w:rsidR="00FE4269" w:rsidRPr="0092572B">
        <w:rPr>
          <w:rFonts w:cs="Calibri"/>
          <w:color w:val="000000"/>
        </w:rPr>
        <w:t>s</w:t>
      </w:r>
      <w:r w:rsidRPr="0092572B">
        <w:rPr>
          <w:rFonts w:cs="Calibri"/>
          <w:color w:val="000000"/>
        </w:rPr>
        <w:t>, counselor encounter</w:t>
      </w:r>
      <w:r w:rsidR="00FE4269" w:rsidRPr="0092572B">
        <w:rPr>
          <w:rFonts w:cs="Calibri"/>
          <w:color w:val="000000"/>
        </w:rPr>
        <w:t>s</w:t>
      </w:r>
      <w:r w:rsidRPr="0092572B">
        <w:rPr>
          <w:rFonts w:cs="Calibri"/>
          <w:color w:val="000000"/>
        </w:rPr>
        <w:t>, nurse refill</w:t>
      </w:r>
      <w:r w:rsidR="00FE4269" w:rsidRPr="0092572B">
        <w:rPr>
          <w:rFonts w:cs="Calibri"/>
          <w:color w:val="000000"/>
        </w:rPr>
        <w:t>s</w:t>
      </w:r>
      <w:r w:rsidRPr="0092572B">
        <w:rPr>
          <w:rFonts w:cs="Calibri"/>
          <w:color w:val="000000"/>
        </w:rPr>
        <w:t>, treatment preparation</w:t>
      </w:r>
      <w:r w:rsidR="00FE4269" w:rsidRPr="0092572B">
        <w:rPr>
          <w:rFonts w:cs="Calibri"/>
          <w:color w:val="000000"/>
        </w:rPr>
        <w:t>,</w:t>
      </w:r>
      <w:r w:rsidRPr="0092572B">
        <w:rPr>
          <w:rFonts w:cs="Calibri"/>
          <w:color w:val="000000"/>
        </w:rPr>
        <w:t xml:space="preserve"> and contact and tracking forms</w:t>
      </w:r>
      <w:r w:rsidR="00FE4269" w:rsidRPr="0092572B">
        <w:rPr>
          <w:rFonts w:cs="Calibri"/>
          <w:color w:val="000000"/>
        </w:rPr>
        <w:t>. These forms</w:t>
      </w:r>
      <w:r w:rsidRPr="0092572B">
        <w:rPr>
          <w:rFonts w:cs="Calibri"/>
          <w:color w:val="000000"/>
        </w:rPr>
        <w:t xml:space="preserve"> are used at various points in the clinic flow for patient management</w:t>
      </w:r>
      <w:r w:rsidR="00FE4269" w:rsidRPr="0092572B">
        <w:rPr>
          <w:rFonts w:cs="Calibri"/>
          <w:color w:val="000000"/>
        </w:rPr>
        <w:t>.</w:t>
      </w:r>
    </w:p>
    <w:p w14:paraId="38FF8EA0" w14:textId="77777777" w:rsidR="00FE4269" w:rsidRPr="0092572B" w:rsidRDefault="00FE4269" w:rsidP="00EA5F06">
      <w:pPr>
        <w:spacing w:after="0" w:line="240" w:lineRule="auto"/>
        <w:ind w:left="360"/>
        <w:rPr>
          <w:rFonts w:cs="Calibri"/>
          <w:color w:val="000000"/>
        </w:rPr>
      </w:pPr>
    </w:p>
    <w:p w14:paraId="3F0F62D9" w14:textId="77777777" w:rsidR="00EA5F06" w:rsidRPr="0092572B" w:rsidRDefault="00EA5F06" w:rsidP="00EA5F06">
      <w:pPr>
        <w:spacing w:after="0" w:line="240" w:lineRule="auto"/>
        <w:ind w:left="360"/>
        <w:rPr>
          <w:rFonts w:cs="Calibri"/>
        </w:rPr>
      </w:pPr>
      <w:r w:rsidRPr="0092572B">
        <w:rPr>
          <w:rFonts w:cs="Calibri"/>
          <w:b/>
        </w:rPr>
        <w:t>Clinical documentation audit</w:t>
      </w:r>
      <w:r w:rsidRPr="0092572B">
        <w:rPr>
          <w:rFonts w:cs="Calibri"/>
        </w:rPr>
        <w:t xml:space="preserve"> is a quality improvement process that seeks to improve patient care and outcomes through </w:t>
      </w:r>
      <w:r w:rsidR="00FE4269" w:rsidRPr="0092572B">
        <w:rPr>
          <w:rFonts w:cs="Calibri"/>
        </w:rPr>
        <w:t xml:space="preserve">the </w:t>
      </w:r>
      <w:r w:rsidRPr="0092572B">
        <w:rPr>
          <w:rFonts w:cs="Calibri"/>
        </w:rPr>
        <w:t>systematic review of documented care against explicit criteria set for clinical documentation and the implementation of change to achieving the set standards</w:t>
      </w:r>
      <w:r w:rsidR="00FE4269" w:rsidRPr="0092572B">
        <w:rPr>
          <w:rFonts w:cs="Calibri"/>
        </w:rPr>
        <w:t>.</w:t>
      </w:r>
      <w:r w:rsidRPr="0092572B">
        <w:rPr>
          <w:rFonts w:cs="Calibri"/>
        </w:rPr>
        <w:t xml:space="preserve"> </w:t>
      </w:r>
    </w:p>
    <w:p w14:paraId="4C4FE6B0" w14:textId="77777777" w:rsidR="00FE4269" w:rsidRPr="0092572B" w:rsidRDefault="00FE4269" w:rsidP="00EA5F06">
      <w:pPr>
        <w:spacing w:after="0" w:line="240" w:lineRule="auto"/>
        <w:rPr>
          <w:rFonts w:cs="Calibri"/>
          <w:b/>
        </w:rPr>
      </w:pPr>
    </w:p>
    <w:p w14:paraId="3051CF32" w14:textId="77777777" w:rsidR="00EA5F06" w:rsidRPr="0092572B" w:rsidRDefault="00EA5F06" w:rsidP="00EA5F06">
      <w:pPr>
        <w:spacing w:after="0" w:line="240" w:lineRule="auto"/>
        <w:rPr>
          <w:rFonts w:cs="Calibri"/>
          <w:b/>
        </w:rPr>
      </w:pPr>
      <w:r w:rsidRPr="0092572B">
        <w:rPr>
          <w:rFonts w:cs="Calibri"/>
          <w:b/>
        </w:rPr>
        <w:t xml:space="preserve">Procedure: </w:t>
      </w:r>
    </w:p>
    <w:p w14:paraId="4D868229" w14:textId="145624D7" w:rsidR="00EA5F06" w:rsidRPr="0092572B" w:rsidRDefault="00EA5F06" w:rsidP="00EA5F06">
      <w:pPr>
        <w:pStyle w:val="ListParagraph"/>
        <w:numPr>
          <w:ilvl w:val="0"/>
          <w:numId w:val="16"/>
        </w:numPr>
        <w:rPr>
          <w:rFonts w:ascii="Calibri" w:hAnsi="Calibri" w:cs="Calibri"/>
          <w:sz w:val="22"/>
          <w:szCs w:val="22"/>
        </w:rPr>
      </w:pPr>
      <w:r w:rsidRPr="0092572B">
        <w:rPr>
          <w:rFonts w:ascii="Calibri" w:eastAsia="Calibri" w:hAnsi="Calibri" w:cs="Calibri"/>
          <w:sz w:val="22"/>
          <w:szCs w:val="22"/>
        </w:rPr>
        <w:t>Randomly select between 20</w:t>
      </w:r>
      <w:r w:rsidR="00FE4269" w:rsidRPr="0092572B">
        <w:rPr>
          <w:rFonts w:ascii="Calibri" w:eastAsia="Calibri" w:hAnsi="Calibri" w:cs="Calibri"/>
          <w:sz w:val="22"/>
          <w:szCs w:val="22"/>
        </w:rPr>
        <w:t>–</w:t>
      </w:r>
      <w:r w:rsidRPr="0092572B">
        <w:rPr>
          <w:rFonts w:ascii="Calibri" w:eastAsia="Calibri" w:hAnsi="Calibri" w:cs="Calibri"/>
          <w:sz w:val="22"/>
          <w:szCs w:val="22"/>
        </w:rPr>
        <w:t xml:space="preserve">50 medical records of patients </w:t>
      </w:r>
      <w:r w:rsidRPr="0092572B">
        <w:rPr>
          <w:rFonts w:ascii="Calibri" w:hAnsi="Calibri" w:cs="Calibri"/>
          <w:sz w:val="22"/>
          <w:szCs w:val="22"/>
        </w:rPr>
        <w:t xml:space="preserve">seen in clinic on the </w:t>
      </w:r>
      <w:r w:rsidR="00FE4269" w:rsidRPr="0092572B">
        <w:rPr>
          <w:rFonts w:ascii="Calibri" w:hAnsi="Calibri" w:cs="Calibri"/>
          <w:sz w:val="22"/>
          <w:szCs w:val="22"/>
        </w:rPr>
        <w:t xml:space="preserve">third </w:t>
      </w:r>
      <w:r w:rsidRPr="0092572B">
        <w:rPr>
          <w:rFonts w:ascii="Calibri" w:hAnsi="Calibri" w:cs="Calibri"/>
          <w:sz w:val="22"/>
          <w:szCs w:val="22"/>
        </w:rPr>
        <w:t xml:space="preserve">Monday </w:t>
      </w:r>
      <w:r w:rsidR="00FE4269" w:rsidRPr="0092572B">
        <w:rPr>
          <w:rFonts w:ascii="Calibri" w:hAnsi="Calibri" w:cs="Calibri"/>
          <w:sz w:val="22"/>
          <w:szCs w:val="22"/>
        </w:rPr>
        <w:t xml:space="preserve">of </w:t>
      </w:r>
      <w:r w:rsidRPr="0092572B">
        <w:rPr>
          <w:rFonts w:ascii="Calibri" w:hAnsi="Calibri" w:cs="Calibri"/>
          <w:sz w:val="22"/>
          <w:szCs w:val="22"/>
        </w:rPr>
        <w:t>the month</w:t>
      </w:r>
      <w:r w:rsidR="00FE4269" w:rsidRPr="0092572B">
        <w:rPr>
          <w:rFonts w:ascii="Calibri" w:hAnsi="Calibri" w:cs="Calibri"/>
          <w:sz w:val="22"/>
          <w:szCs w:val="22"/>
        </w:rPr>
        <w:t>.</w:t>
      </w:r>
    </w:p>
    <w:p w14:paraId="3C3C464C" w14:textId="7A36431E" w:rsidR="00EA5F06" w:rsidRPr="0092572B" w:rsidRDefault="00EA5F06" w:rsidP="00EA5F06">
      <w:pPr>
        <w:pStyle w:val="ListParagraph"/>
        <w:numPr>
          <w:ilvl w:val="0"/>
          <w:numId w:val="16"/>
        </w:numPr>
        <w:rPr>
          <w:rFonts w:ascii="Calibri" w:hAnsi="Calibri" w:cs="Calibri"/>
          <w:sz w:val="22"/>
          <w:szCs w:val="22"/>
        </w:rPr>
      </w:pPr>
      <w:r w:rsidRPr="0092572B">
        <w:rPr>
          <w:rFonts w:ascii="Calibri" w:eastAsia="Calibri" w:hAnsi="Calibri" w:cs="Calibri"/>
          <w:sz w:val="22"/>
          <w:szCs w:val="22"/>
        </w:rPr>
        <w:t>Complete the 10</w:t>
      </w:r>
      <w:r w:rsidR="00FE4269" w:rsidRPr="0092572B">
        <w:rPr>
          <w:rFonts w:ascii="Calibri" w:eastAsia="Calibri" w:hAnsi="Calibri" w:cs="Calibri"/>
          <w:sz w:val="22"/>
          <w:szCs w:val="22"/>
        </w:rPr>
        <w:t>-</w:t>
      </w:r>
      <w:r w:rsidRPr="0092572B">
        <w:rPr>
          <w:rFonts w:ascii="Calibri" w:eastAsia="Calibri" w:hAnsi="Calibri" w:cs="Calibri"/>
          <w:sz w:val="22"/>
          <w:szCs w:val="22"/>
        </w:rPr>
        <w:t xml:space="preserve">question </w:t>
      </w:r>
      <w:r w:rsidRPr="0092572B">
        <w:rPr>
          <w:rFonts w:ascii="Calibri" w:hAnsi="Calibri" w:cs="Calibri"/>
          <w:sz w:val="22"/>
          <w:szCs w:val="22"/>
        </w:rPr>
        <w:t>audit form</w:t>
      </w:r>
      <w:r w:rsidR="00FE4269" w:rsidRPr="0092572B">
        <w:rPr>
          <w:rFonts w:ascii="Calibri" w:hAnsi="Calibri" w:cs="Calibri"/>
          <w:sz w:val="22"/>
          <w:szCs w:val="22"/>
        </w:rPr>
        <w:t>.</w:t>
      </w:r>
      <w:r w:rsidRPr="0092572B">
        <w:rPr>
          <w:rFonts w:ascii="Calibri" w:hAnsi="Calibri" w:cs="Calibri"/>
          <w:sz w:val="22"/>
          <w:szCs w:val="22"/>
        </w:rPr>
        <w:t xml:space="preserve"> </w:t>
      </w:r>
      <w:r w:rsidR="00FE4269" w:rsidRPr="0092572B">
        <w:rPr>
          <w:rFonts w:ascii="Calibri" w:hAnsi="Calibri" w:cs="Calibri"/>
          <w:sz w:val="22"/>
          <w:szCs w:val="22"/>
        </w:rPr>
        <w:t>T</w:t>
      </w:r>
      <w:r w:rsidRPr="0092572B">
        <w:rPr>
          <w:rFonts w:ascii="Calibri" w:hAnsi="Calibri" w:cs="Calibri"/>
          <w:sz w:val="22"/>
          <w:szCs w:val="22"/>
        </w:rPr>
        <w:t>h</w:t>
      </w:r>
      <w:r w:rsidRPr="0092572B">
        <w:rPr>
          <w:rFonts w:ascii="Calibri" w:eastAsia="Calibri" w:hAnsi="Calibri" w:cs="Calibri"/>
          <w:sz w:val="22"/>
          <w:szCs w:val="22"/>
        </w:rPr>
        <w:t xml:space="preserve">e focus should be on the presence or absence of the </w:t>
      </w:r>
      <w:r w:rsidRPr="0092572B">
        <w:rPr>
          <w:rFonts w:ascii="Calibri" w:hAnsi="Calibri" w:cs="Calibri"/>
          <w:sz w:val="22"/>
          <w:szCs w:val="22"/>
        </w:rPr>
        <w:t>form/</w:t>
      </w:r>
      <w:r w:rsidRPr="0092572B">
        <w:rPr>
          <w:rFonts w:ascii="Calibri" w:eastAsia="Calibri" w:hAnsi="Calibri" w:cs="Calibri"/>
          <w:sz w:val="22"/>
          <w:szCs w:val="22"/>
        </w:rPr>
        <w:t xml:space="preserve">indicator.  </w:t>
      </w:r>
    </w:p>
    <w:p w14:paraId="6F619E8F" w14:textId="77777777" w:rsidR="00EA5F06" w:rsidRPr="0092572B" w:rsidRDefault="00EA5F06" w:rsidP="00EA5F06">
      <w:pPr>
        <w:pStyle w:val="ListParagraph"/>
        <w:numPr>
          <w:ilvl w:val="0"/>
          <w:numId w:val="16"/>
        </w:numPr>
        <w:rPr>
          <w:rFonts w:ascii="Calibri" w:hAnsi="Calibri" w:cs="Calibri"/>
          <w:sz w:val="22"/>
          <w:szCs w:val="22"/>
        </w:rPr>
      </w:pPr>
      <w:r w:rsidRPr="0092572B">
        <w:rPr>
          <w:rFonts w:ascii="Calibri" w:eastAsia="Calibri" w:hAnsi="Calibri" w:cs="Calibri"/>
          <w:sz w:val="22"/>
          <w:szCs w:val="22"/>
        </w:rPr>
        <w:t xml:space="preserve">Present the aggregated findings to the </w:t>
      </w:r>
      <w:r w:rsidRPr="0092572B">
        <w:rPr>
          <w:rFonts w:ascii="Calibri" w:hAnsi="Calibri" w:cs="Calibri"/>
          <w:sz w:val="22"/>
          <w:szCs w:val="22"/>
        </w:rPr>
        <w:t xml:space="preserve">CQI </w:t>
      </w:r>
      <w:r w:rsidRPr="0092572B">
        <w:rPr>
          <w:rFonts w:ascii="Calibri" w:eastAsia="Calibri" w:hAnsi="Calibri" w:cs="Calibri"/>
          <w:sz w:val="22"/>
          <w:szCs w:val="22"/>
        </w:rPr>
        <w:t xml:space="preserve">team at </w:t>
      </w:r>
      <w:r w:rsidRPr="0092572B">
        <w:rPr>
          <w:rFonts w:ascii="Calibri" w:hAnsi="Calibri" w:cs="Calibri"/>
          <w:sz w:val="22"/>
          <w:szCs w:val="22"/>
        </w:rPr>
        <w:t>the site.</w:t>
      </w:r>
    </w:p>
    <w:p w14:paraId="0F0CC2B2" w14:textId="77777777" w:rsidR="00EA5F06" w:rsidRPr="0092572B" w:rsidRDefault="00EA5F06" w:rsidP="00EA5F06">
      <w:pPr>
        <w:pStyle w:val="ListParagraph"/>
        <w:numPr>
          <w:ilvl w:val="0"/>
          <w:numId w:val="16"/>
        </w:numPr>
        <w:rPr>
          <w:rFonts w:ascii="Calibri" w:hAnsi="Calibri" w:cs="Calibri"/>
          <w:sz w:val="22"/>
          <w:szCs w:val="22"/>
        </w:rPr>
      </w:pPr>
      <w:r w:rsidRPr="0092572B">
        <w:rPr>
          <w:rFonts w:ascii="Calibri" w:eastAsia="Calibri" w:hAnsi="Calibri" w:cs="Calibri"/>
          <w:sz w:val="22"/>
          <w:szCs w:val="22"/>
        </w:rPr>
        <w:t xml:space="preserve">In the </w:t>
      </w:r>
      <w:r w:rsidRPr="0092572B">
        <w:rPr>
          <w:rFonts w:ascii="Calibri" w:hAnsi="Calibri" w:cs="Calibri"/>
          <w:sz w:val="22"/>
          <w:szCs w:val="22"/>
        </w:rPr>
        <w:t>meeting, discuss</w:t>
      </w:r>
      <w:r w:rsidRPr="0092572B">
        <w:rPr>
          <w:rFonts w:ascii="Calibri" w:eastAsia="Calibri" w:hAnsi="Calibri" w:cs="Calibri"/>
          <w:sz w:val="22"/>
          <w:szCs w:val="22"/>
        </w:rPr>
        <w:t xml:space="preserve"> barriers to </w:t>
      </w:r>
      <w:proofErr w:type="gramStart"/>
      <w:r w:rsidRPr="0092572B">
        <w:rPr>
          <w:rFonts w:ascii="Calibri" w:eastAsia="Calibri" w:hAnsi="Calibri" w:cs="Calibri"/>
          <w:sz w:val="22"/>
          <w:szCs w:val="22"/>
        </w:rPr>
        <w:t>completing</w:t>
      </w:r>
      <w:proofErr w:type="gramEnd"/>
      <w:r w:rsidRPr="0092572B">
        <w:rPr>
          <w:rFonts w:ascii="Calibri" w:eastAsia="Calibri" w:hAnsi="Calibri" w:cs="Calibri"/>
          <w:sz w:val="22"/>
          <w:szCs w:val="22"/>
        </w:rPr>
        <w:t xml:space="preserve"> documentation from the staff and help identify opportunities for improvement</w:t>
      </w:r>
      <w:r w:rsidRPr="0092572B">
        <w:rPr>
          <w:rFonts w:ascii="Calibri" w:hAnsi="Calibri" w:cs="Calibri"/>
          <w:sz w:val="22"/>
          <w:szCs w:val="22"/>
        </w:rPr>
        <w:t>.</w:t>
      </w:r>
    </w:p>
    <w:p w14:paraId="7795EC1F" w14:textId="77777777" w:rsidR="00FE4269" w:rsidRPr="0092572B" w:rsidRDefault="00FE4269" w:rsidP="00EA5F06">
      <w:pPr>
        <w:spacing w:after="0" w:line="240" w:lineRule="auto"/>
        <w:ind w:left="360"/>
        <w:rPr>
          <w:rFonts w:cs="Calibri"/>
          <w:b/>
          <w:color w:val="000000"/>
        </w:rPr>
      </w:pPr>
    </w:p>
    <w:p w14:paraId="4D9049B6" w14:textId="0EB9CBB0" w:rsidR="00EA5F06" w:rsidRPr="0092572B" w:rsidRDefault="00EA5F06" w:rsidP="00EA5F06">
      <w:pPr>
        <w:spacing w:after="0" w:line="240" w:lineRule="auto"/>
        <w:ind w:left="360"/>
        <w:rPr>
          <w:rFonts w:cs="Calibri"/>
        </w:rPr>
      </w:pPr>
      <w:r w:rsidRPr="0092572B">
        <w:rPr>
          <w:rFonts w:cs="Calibri"/>
          <w:b/>
          <w:color w:val="000000"/>
        </w:rPr>
        <w:t>Registers:</w:t>
      </w:r>
      <w:r w:rsidRPr="0092572B">
        <w:rPr>
          <w:rFonts w:cs="Calibri"/>
          <w:color w:val="000000"/>
        </w:rPr>
        <w:t xml:space="preserve"> These are either national or </w:t>
      </w:r>
      <w:r w:rsidR="00FE4269" w:rsidRPr="0092572B">
        <w:rPr>
          <w:rFonts w:cs="Calibri"/>
          <w:color w:val="000000"/>
        </w:rPr>
        <w:t>program-</w:t>
      </w:r>
      <w:r w:rsidRPr="0092572B">
        <w:rPr>
          <w:rFonts w:cs="Calibri"/>
          <w:color w:val="000000"/>
        </w:rPr>
        <w:t xml:space="preserve">specific registers that serve to </w:t>
      </w:r>
      <w:r w:rsidR="00EE349F" w:rsidRPr="0092572B">
        <w:rPr>
          <w:rFonts w:cs="Calibri"/>
          <w:color w:val="000000"/>
        </w:rPr>
        <w:t>capture patient</w:t>
      </w:r>
      <w:r w:rsidRPr="0092572B">
        <w:rPr>
          <w:rFonts w:cs="Calibri"/>
          <w:color w:val="000000"/>
        </w:rPr>
        <w:t xml:space="preserve"> activity at </w:t>
      </w:r>
      <w:r w:rsidR="00EE349F" w:rsidRPr="0092572B">
        <w:rPr>
          <w:rFonts w:cs="Calibri"/>
          <w:color w:val="000000"/>
        </w:rPr>
        <w:t>each point</w:t>
      </w:r>
      <w:r w:rsidRPr="0092572B">
        <w:rPr>
          <w:rFonts w:cs="Calibri"/>
          <w:color w:val="000000"/>
        </w:rPr>
        <w:t xml:space="preserve"> of care. The registers need to be updated on a daily basis to enable accuracy of reporting. A checklist is available for routine monitoring of completion of the registers</w:t>
      </w:r>
      <w:r w:rsidR="00C25D87" w:rsidRPr="0092572B">
        <w:rPr>
          <w:rFonts w:cs="Calibri"/>
          <w:color w:val="000000"/>
        </w:rPr>
        <w:t>.</w:t>
      </w:r>
    </w:p>
    <w:p w14:paraId="3368AD0D" w14:textId="77777777" w:rsidR="00B722A7" w:rsidRDefault="00B722A7" w:rsidP="00B722A7">
      <w:pPr>
        <w:spacing w:after="0" w:line="240" w:lineRule="auto"/>
        <w:ind w:left="360"/>
        <w:rPr>
          <w:rFonts w:cs="Calibri"/>
          <w:color w:val="000000"/>
        </w:rPr>
      </w:pPr>
    </w:p>
    <w:p w14:paraId="51C38EB5" w14:textId="77777777" w:rsidR="008661AF" w:rsidRDefault="008661AF" w:rsidP="00B722A7">
      <w:pPr>
        <w:spacing w:after="0" w:line="240" w:lineRule="auto"/>
        <w:ind w:left="360"/>
        <w:rPr>
          <w:rFonts w:cs="Calibri"/>
          <w:color w:val="000000"/>
        </w:rPr>
      </w:pPr>
    </w:p>
    <w:p w14:paraId="56469E6D" w14:textId="77777777" w:rsidR="008661AF" w:rsidRDefault="008661AF" w:rsidP="00B722A7">
      <w:pPr>
        <w:spacing w:after="0" w:line="240" w:lineRule="auto"/>
        <w:ind w:left="360"/>
        <w:rPr>
          <w:rFonts w:cs="Calibri"/>
          <w:color w:val="000000"/>
        </w:rPr>
      </w:pPr>
    </w:p>
    <w:p w14:paraId="6E38B248" w14:textId="591BE9B1" w:rsidR="008661AF" w:rsidRDefault="008661AF" w:rsidP="00B722A7">
      <w:pPr>
        <w:spacing w:after="0" w:line="240" w:lineRule="auto"/>
        <w:ind w:left="360"/>
        <w:rPr>
          <w:rFonts w:cs="Calibri"/>
          <w:color w:val="000000"/>
        </w:rPr>
      </w:pPr>
    </w:p>
    <w:p w14:paraId="1EE122D0" w14:textId="3E01548A" w:rsidR="00CA5F6E" w:rsidRDefault="00CA5F6E" w:rsidP="00B722A7">
      <w:pPr>
        <w:spacing w:after="0" w:line="240" w:lineRule="auto"/>
        <w:ind w:left="360"/>
        <w:rPr>
          <w:rFonts w:cs="Calibri"/>
          <w:color w:val="000000"/>
        </w:rPr>
      </w:pPr>
    </w:p>
    <w:p w14:paraId="5414F6D7" w14:textId="77777777" w:rsidR="00CA5F6E" w:rsidRDefault="00CA5F6E" w:rsidP="00B722A7">
      <w:pPr>
        <w:spacing w:after="0" w:line="240" w:lineRule="auto"/>
        <w:ind w:left="360"/>
        <w:rPr>
          <w:rFonts w:cs="Calibri"/>
          <w:color w:val="000000"/>
        </w:rPr>
      </w:pPr>
    </w:p>
    <w:p w14:paraId="101C6992" w14:textId="77777777" w:rsidR="008661AF" w:rsidRDefault="008661AF" w:rsidP="00B722A7">
      <w:pPr>
        <w:spacing w:after="0" w:line="240" w:lineRule="auto"/>
        <w:ind w:left="360"/>
        <w:rPr>
          <w:rFonts w:cs="Calibri"/>
          <w:color w:val="000000"/>
        </w:rPr>
      </w:pPr>
    </w:p>
    <w:p w14:paraId="2D0AD1CB" w14:textId="77777777" w:rsidR="008661AF" w:rsidRPr="008661AF" w:rsidRDefault="008661AF" w:rsidP="00B722A7">
      <w:pPr>
        <w:spacing w:after="0" w:line="240" w:lineRule="auto"/>
        <w:ind w:left="360"/>
        <w:rPr>
          <w:rFonts w:cs="Calibri"/>
          <w:color w:val="000000"/>
        </w:rPr>
      </w:pPr>
    </w:p>
    <w:p w14:paraId="131F24BA" w14:textId="77777777" w:rsidR="00B722A7" w:rsidRPr="008661AF" w:rsidRDefault="00B722A7" w:rsidP="00B722A7">
      <w:pPr>
        <w:pBdr>
          <w:bottom w:val="single" w:sz="4" w:space="1" w:color="auto"/>
        </w:pBdr>
        <w:shd w:val="clear" w:color="auto" w:fill="D9D9D9"/>
        <w:spacing w:after="0" w:line="240" w:lineRule="auto"/>
        <w:rPr>
          <w:rFonts w:cs="Calibri"/>
          <w:b/>
          <w:color w:val="000000"/>
        </w:rPr>
      </w:pPr>
      <w:r w:rsidRPr="008661AF">
        <w:rPr>
          <w:rFonts w:cs="Calibri"/>
          <w:b/>
          <w:color w:val="000000"/>
        </w:rPr>
        <w:lastRenderedPageBreak/>
        <w:t xml:space="preserve">2. Evaluation </w:t>
      </w:r>
    </w:p>
    <w:p w14:paraId="2CD0AE17" w14:textId="77777777" w:rsidR="00B722A7" w:rsidRPr="008661AF" w:rsidRDefault="00B722A7" w:rsidP="00B722A7">
      <w:pPr>
        <w:spacing w:after="0" w:line="240" w:lineRule="auto"/>
        <w:rPr>
          <w:rFonts w:cs="Calibri"/>
          <w:i/>
          <w:color w:val="000000"/>
        </w:rPr>
      </w:pPr>
      <w:r w:rsidRPr="008661AF">
        <w:rPr>
          <w:rFonts w:cs="Calibri"/>
          <w:i/>
          <w:color w:val="000000"/>
        </w:rPr>
        <w:t xml:space="preserve">“If you can’t describe what you are doing as a process, you don’t know what you are doing” </w:t>
      </w:r>
    </w:p>
    <w:p w14:paraId="5CB37CE0" w14:textId="77777777" w:rsidR="00B722A7" w:rsidRPr="008661AF" w:rsidRDefault="00B722A7" w:rsidP="00B722A7">
      <w:pPr>
        <w:spacing w:after="0" w:line="240" w:lineRule="auto"/>
        <w:jc w:val="right"/>
        <w:rPr>
          <w:rFonts w:cs="Calibri"/>
          <w:i/>
          <w:color w:val="000000"/>
        </w:rPr>
      </w:pPr>
      <w:r w:rsidRPr="008661AF">
        <w:rPr>
          <w:rFonts w:cs="Calibri"/>
          <w:i/>
          <w:color w:val="000000"/>
        </w:rPr>
        <w:t>- W. Edwards Deming</w:t>
      </w:r>
    </w:p>
    <w:p w14:paraId="6CCA7304" w14:textId="77777777" w:rsidR="00C25D87" w:rsidRPr="00600DDB" w:rsidRDefault="00C25D87" w:rsidP="00B722A7">
      <w:pPr>
        <w:spacing w:after="0" w:line="240" w:lineRule="auto"/>
        <w:rPr>
          <w:rFonts w:cs="Calibri"/>
          <w:b/>
          <w:i/>
          <w:color w:val="000000"/>
        </w:rPr>
      </w:pPr>
    </w:p>
    <w:p w14:paraId="2DAB51E5" w14:textId="08C7E719" w:rsidR="00B722A7" w:rsidRPr="0092572B" w:rsidRDefault="00B722A7" w:rsidP="00B722A7">
      <w:pPr>
        <w:spacing w:after="0" w:line="240" w:lineRule="auto"/>
        <w:rPr>
          <w:rFonts w:cs="Calibri"/>
          <w:bCs/>
          <w:iCs/>
          <w:color w:val="000000"/>
        </w:rPr>
      </w:pPr>
      <w:r w:rsidRPr="0092572B">
        <w:rPr>
          <w:rFonts w:cs="Calibri"/>
          <w:bCs/>
          <w:iCs/>
          <w:color w:val="000000"/>
        </w:rPr>
        <w:t xml:space="preserve">These are </w:t>
      </w:r>
      <w:r w:rsidR="00C25D87" w:rsidRPr="0092572B">
        <w:rPr>
          <w:rFonts w:cs="Calibri"/>
          <w:bCs/>
          <w:iCs/>
          <w:color w:val="000000"/>
        </w:rPr>
        <w:t xml:space="preserve">a </w:t>
      </w:r>
      <w:r w:rsidRPr="0092572B">
        <w:rPr>
          <w:rFonts w:cs="Calibri"/>
          <w:bCs/>
          <w:iCs/>
          <w:color w:val="000000"/>
        </w:rPr>
        <w:t xml:space="preserve">series of methods that are employed for evaluating various levels of the program in order to be cost competitive, efficient, </w:t>
      </w:r>
      <w:r w:rsidR="005D2EA5" w:rsidRPr="0092572B">
        <w:rPr>
          <w:rFonts w:cs="Calibri"/>
          <w:bCs/>
          <w:iCs/>
          <w:color w:val="000000"/>
        </w:rPr>
        <w:t xml:space="preserve">to </w:t>
      </w:r>
      <w:r w:rsidRPr="0092572B">
        <w:rPr>
          <w:rFonts w:cs="Calibri"/>
          <w:bCs/>
          <w:iCs/>
          <w:color w:val="000000"/>
        </w:rPr>
        <w:t xml:space="preserve">increase the impact of the program, </w:t>
      </w:r>
      <w:r w:rsidR="005D2EA5" w:rsidRPr="0092572B">
        <w:rPr>
          <w:rFonts w:cs="Calibri"/>
          <w:bCs/>
          <w:iCs/>
          <w:color w:val="000000"/>
        </w:rPr>
        <w:t xml:space="preserve">to </w:t>
      </w:r>
      <w:r w:rsidRPr="0092572B">
        <w:rPr>
          <w:rFonts w:cs="Calibri"/>
          <w:bCs/>
          <w:iCs/>
          <w:color w:val="000000"/>
        </w:rPr>
        <w:t>verify what “we say we are doing</w:t>
      </w:r>
      <w:r w:rsidR="005D2EA5" w:rsidRPr="0092572B">
        <w:rPr>
          <w:rFonts w:cs="Calibri"/>
          <w:bCs/>
          <w:iCs/>
          <w:color w:val="000000"/>
        </w:rPr>
        <w:t>,”</w:t>
      </w:r>
      <w:r w:rsidRPr="0092572B">
        <w:rPr>
          <w:rFonts w:cs="Calibri"/>
          <w:bCs/>
          <w:iCs/>
          <w:color w:val="000000"/>
        </w:rPr>
        <w:t xml:space="preserve"> and</w:t>
      </w:r>
      <w:r w:rsidR="005D2EA5" w:rsidRPr="0092572B">
        <w:rPr>
          <w:rFonts w:cs="Calibri"/>
          <w:bCs/>
          <w:iCs/>
          <w:color w:val="000000"/>
        </w:rPr>
        <w:t xml:space="preserve"> to</w:t>
      </w:r>
      <w:r w:rsidRPr="0092572B">
        <w:rPr>
          <w:rFonts w:cs="Calibri"/>
          <w:bCs/>
          <w:iCs/>
          <w:color w:val="000000"/>
        </w:rPr>
        <w:t xml:space="preserve"> be able </w:t>
      </w:r>
      <w:r w:rsidR="005D2EA5" w:rsidRPr="0092572B">
        <w:rPr>
          <w:rFonts w:cs="Calibri"/>
          <w:bCs/>
          <w:iCs/>
          <w:color w:val="000000"/>
        </w:rPr>
        <w:t>t</w:t>
      </w:r>
      <w:r w:rsidRPr="0092572B">
        <w:rPr>
          <w:rFonts w:cs="Calibri"/>
          <w:bCs/>
          <w:iCs/>
          <w:color w:val="000000"/>
        </w:rPr>
        <w:t xml:space="preserve">o describe the model that we are currently running. </w:t>
      </w:r>
    </w:p>
    <w:p w14:paraId="20719855" w14:textId="77777777" w:rsidR="005D2EA5" w:rsidRPr="000F3B1C" w:rsidRDefault="005D2EA5" w:rsidP="00B722A7">
      <w:pPr>
        <w:spacing w:after="0" w:line="240" w:lineRule="auto"/>
        <w:rPr>
          <w:rFonts w:cs="Calibri"/>
          <w:b/>
          <w:i/>
          <w:color w:val="000000"/>
        </w:rPr>
      </w:pPr>
    </w:p>
    <w:p w14:paraId="40EDBC10" w14:textId="77777777" w:rsidR="00B722A7" w:rsidRPr="008661AF" w:rsidRDefault="00B722A7" w:rsidP="00B722A7">
      <w:pPr>
        <w:spacing w:after="0" w:line="240" w:lineRule="auto"/>
        <w:rPr>
          <w:rFonts w:cs="Calibri"/>
          <w:b/>
          <w:color w:val="000000"/>
        </w:rPr>
      </w:pPr>
      <w:r w:rsidRPr="008661AF">
        <w:rPr>
          <w:rFonts w:cs="Calibri"/>
          <w:b/>
          <w:color w:val="000000"/>
        </w:rPr>
        <w:t>Evaluations are carried out based on the needs identified</w:t>
      </w:r>
    </w:p>
    <w:p w14:paraId="7B547AB7" w14:textId="77777777" w:rsidR="00B722A7" w:rsidRPr="0092572B" w:rsidRDefault="00B722A7" w:rsidP="00B722A7">
      <w:pPr>
        <w:numPr>
          <w:ilvl w:val="0"/>
          <w:numId w:val="3"/>
        </w:numPr>
        <w:spacing w:after="0" w:line="240" w:lineRule="auto"/>
        <w:rPr>
          <w:rFonts w:cs="Calibri"/>
          <w:bCs/>
          <w:color w:val="000000"/>
        </w:rPr>
      </w:pPr>
      <w:r w:rsidRPr="0092572B">
        <w:rPr>
          <w:rFonts w:cs="Calibri"/>
          <w:bCs/>
          <w:color w:val="000000"/>
        </w:rPr>
        <w:t>Goal based</w:t>
      </w:r>
    </w:p>
    <w:p w14:paraId="72F4B491" w14:textId="77777777" w:rsidR="00B722A7" w:rsidRPr="0092572B" w:rsidRDefault="00B722A7" w:rsidP="00B722A7">
      <w:pPr>
        <w:numPr>
          <w:ilvl w:val="1"/>
          <w:numId w:val="3"/>
        </w:numPr>
        <w:spacing w:after="0" w:line="240" w:lineRule="auto"/>
        <w:rPr>
          <w:rFonts w:cs="Calibri"/>
          <w:bCs/>
          <w:color w:val="000000"/>
        </w:rPr>
      </w:pPr>
      <w:r w:rsidRPr="0092572B">
        <w:rPr>
          <w:rFonts w:cs="Calibri"/>
          <w:bCs/>
          <w:color w:val="000000"/>
        </w:rPr>
        <w:t>Are we meeting targets</w:t>
      </w:r>
      <w:r w:rsidR="005D2EA5" w:rsidRPr="000F3B1C">
        <w:rPr>
          <w:rFonts w:cs="Calibri"/>
          <w:bCs/>
          <w:color w:val="000000"/>
        </w:rPr>
        <w:t>?</w:t>
      </w:r>
    </w:p>
    <w:p w14:paraId="30C002B5" w14:textId="77777777" w:rsidR="00B722A7" w:rsidRPr="0092572B" w:rsidRDefault="00B722A7" w:rsidP="00B722A7">
      <w:pPr>
        <w:numPr>
          <w:ilvl w:val="1"/>
          <w:numId w:val="3"/>
        </w:numPr>
        <w:spacing w:after="0" w:line="240" w:lineRule="auto"/>
        <w:rPr>
          <w:rFonts w:cs="Calibri"/>
          <w:bCs/>
          <w:color w:val="000000"/>
        </w:rPr>
      </w:pPr>
      <w:r w:rsidRPr="0092572B">
        <w:rPr>
          <w:rFonts w:cs="Calibri"/>
          <w:bCs/>
          <w:color w:val="000000"/>
        </w:rPr>
        <w:t>Where are we in our work plans</w:t>
      </w:r>
      <w:r w:rsidR="005D2EA5" w:rsidRPr="000F3B1C">
        <w:rPr>
          <w:rFonts w:cs="Calibri"/>
          <w:bCs/>
          <w:color w:val="000000"/>
        </w:rPr>
        <w:t>?</w:t>
      </w:r>
    </w:p>
    <w:p w14:paraId="5134A01C" w14:textId="77777777" w:rsidR="00B722A7" w:rsidRPr="0092572B" w:rsidRDefault="00B722A7" w:rsidP="00B722A7">
      <w:pPr>
        <w:numPr>
          <w:ilvl w:val="1"/>
          <w:numId w:val="3"/>
        </w:numPr>
        <w:spacing w:after="0" w:line="240" w:lineRule="auto"/>
        <w:rPr>
          <w:rFonts w:cs="Calibri"/>
          <w:bCs/>
          <w:color w:val="000000"/>
        </w:rPr>
      </w:pPr>
      <w:r w:rsidRPr="0092572B">
        <w:rPr>
          <w:rFonts w:cs="Calibri"/>
          <w:bCs/>
          <w:color w:val="000000"/>
        </w:rPr>
        <w:t>Do we have enough resources</w:t>
      </w:r>
      <w:r w:rsidR="005D2EA5" w:rsidRPr="000F3B1C">
        <w:rPr>
          <w:rFonts w:cs="Calibri"/>
          <w:bCs/>
          <w:color w:val="000000"/>
        </w:rPr>
        <w:t>?</w:t>
      </w:r>
    </w:p>
    <w:p w14:paraId="6AEF4183" w14:textId="77777777" w:rsidR="00B722A7" w:rsidRPr="0092572B" w:rsidRDefault="00B722A7" w:rsidP="00B722A7">
      <w:pPr>
        <w:numPr>
          <w:ilvl w:val="0"/>
          <w:numId w:val="3"/>
        </w:numPr>
        <w:spacing w:after="0" w:line="240" w:lineRule="auto"/>
        <w:rPr>
          <w:rFonts w:cs="Calibri"/>
          <w:bCs/>
          <w:color w:val="000000"/>
        </w:rPr>
      </w:pPr>
      <w:r w:rsidRPr="0092572B">
        <w:rPr>
          <w:rFonts w:cs="Calibri"/>
          <w:bCs/>
          <w:color w:val="000000"/>
        </w:rPr>
        <w:t>Process based</w:t>
      </w:r>
    </w:p>
    <w:p w14:paraId="77B13BA4" w14:textId="77F95A7C" w:rsidR="00B722A7" w:rsidRPr="0092572B" w:rsidRDefault="00B722A7" w:rsidP="00B722A7">
      <w:pPr>
        <w:numPr>
          <w:ilvl w:val="1"/>
          <w:numId w:val="3"/>
        </w:numPr>
        <w:spacing w:after="0" w:line="240" w:lineRule="auto"/>
        <w:rPr>
          <w:rFonts w:cs="Calibri"/>
          <w:bCs/>
          <w:color w:val="000000"/>
        </w:rPr>
      </w:pPr>
      <w:r w:rsidRPr="0092572B">
        <w:rPr>
          <w:rFonts w:cs="Calibri"/>
          <w:bCs/>
          <w:color w:val="000000"/>
        </w:rPr>
        <w:t xml:space="preserve">How </w:t>
      </w:r>
      <w:r w:rsidR="005D2EA5" w:rsidRPr="000F3B1C">
        <w:rPr>
          <w:rFonts w:cs="Calibri"/>
          <w:bCs/>
          <w:color w:val="000000"/>
        </w:rPr>
        <w:t xml:space="preserve">does </w:t>
      </w:r>
      <w:r w:rsidRPr="0092572B">
        <w:rPr>
          <w:rFonts w:cs="Calibri"/>
          <w:bCs/>
          <w:color w:val="000000"/>
        </w:rPr>
        <w:t>the program work</w:t>
      </w:r>
      <w:r w:rsidR="005D2EA5" w:rsidRPr="000F3B1C">
        <w:rPr>
          <w:rFonts w:cs="Calibri"/>
          <w:bCs/>
          <w:color w:val="000000"/>
        </w:rPr>
        <w:t>?</w:t>
      </w:r>
    </w:p>
    <w:p w14:paraId="654A08EC" w14:textId="34112DED" w:rsidR="00B722A7" w:rsidRPr="0092572B" w:rsidRDefault="005D2EA5" w:rsidP="00B722A7">
      <w:pPr>
        <w:numPr>
          <w:ilvl w:val="1"/>
          <w:numId w:val="3"/>
        </w:numPr>
        <w:spacing w:after="0" w:line="240" w:lineRule="auto"/>
        <w:rPr>
          <w:rFonts w:cs="Calibri"/>
          <w:bCs/>
          <w:color w:val="000000"/>
        </w:rPr>
      </w:pPr>
      <w:r w:rsidRPr="000F3B1C">
        <w:rPr>
          <w:rFonts w:cs="Calibri"/>
          <w:bCs/>
          <w:color w:val="000000"/>
        </w:rPr>
        <w:t>This method is best</w:t>
      </w:r>
      <w:r w:rsidRPr="0092572B">
        <w:rPr>
          <w:rFonts w:cs="Calibri"/>
          <w:bCs/>
          <w:color w:val="000000"/>
        </w:rPr>
        <w:t xml:space="preserve"> </w:t>
      </w:r>
      <w:r w:rsidR="00B722A7" w:rsidRPr="0092572B">
        <w:rPr>
          <w:rFonts w:cs="Calibri"/>
          <w:bCs/>
          <w:color w:val="000000"/>
        </w:rPr>
        <w:t>if we intend to replicate the program</w:t>
      </w:r>
      <w:r w:rsidRPr="000F3B1C">
        <w:rPr>
          <w:rFonts w:cs="Calibri"/>
          <w:bCs/>
          <w:color w:val="000000"/>
        </w:rPr>
        <w:t>.</w:t>
      </w:r>
    </w:p>
    <w:p w14:paraId="644539CC" w14:textId="121B9FB6" w:rsidR="00B722A7" w:rsidRPr="0092572B" w:rsidRDefault="005D2EA5" w:rsidP="00B722A7">
      <w:pPr>
        <w:numPr>
          <w:ilvl w:val="1"/>
          <w:numId w:val="3"/>
        </w:numPr>
        <w:spacing w:after="0" w:line="240" w:lineRule="auto"/>
        <w:rPr>
          <w:rFonts w:cs="Calibri"/>
          <w:bCs/>
          <w:color w:val="000000"/>
        </w:rPr>
      </w:pPr>
      <w:r w:rsidRPr="000F3B1C">
        <w:rPr>
          <w:rFonts w:cs="Calibri"/>
          <w:bCs/>
          <w:color w:val="000000"/>
        </w:rPr>
        <w:t>This method w</w:t>
      </w:r>
      <w:r w:rsidR="00B722A7" w:rsidRPr="0092572B">
        <w:rPr>
          <w:rFonts w:cs="Calibri"/>
          <w:bCs/>
          <w:color w:val="000000"/>
        </w:rPr>
        <w:t>orks to improve inefficiencies</w:t>
      </w:r>
      <w:r w:rsidRPr="000F3B1C">
        <w:rPr>
          <w:rFonts w:cs="Calibri"/>
          <w:bCs/>
          <w:color w:val="000000"/>
        </w:rPr>
        <w:t>.</w:t>
      </w:r>
    </w:p>
    <w:p w14:paraId="4EC72ECF" w14:textId="77777777" w:rsidR="00B722A7" w:rsidRPr="0092572B" w:rsidRDefault="00B722A7" w:rsidP="00B722A7">
      <w:pPr>
        <w:numPr>
          <w:ilvl w:val="0"/>
          <w:numId w:val="3"/>
        </w:numPr>
        <w:spacing w:after="0" w:line="240" w:lineRule="auto"/>
        <w:rPr>
          <w:rFonts w:cs="Calibri"/>
          <w:bCs/>
          <w:color w:val="000000"/>
        </w:rPr>
      </w:pPr>
      <w:r w:rsidRPr="0092572B">
        <w:rPr>
          <w:rFonts w:cs="Calibri"/>
          <w:bCs/>
          <w:color w:val="000000"/>
        </w:rPr>
        <w:t>Outcomes Based</w:t>
      </w:r>
    </w:p>
    <w:p w14:paraId="4A5BA406" w14:textId="27722535" w:rsidR="00B722A7" w:rsidRPr="0092572B" w:rsidRDefault="005D2EA5" w:rsidP="00B722A7">
      <w:pPr>
        <w:numPr>
          <w:ilvl w:val="1"/>
          <w:numId w:val="3"/>
        </w:numPr>
        <w:spacing w:after="0" w:line="240" w:lineRule="auto"/>
        <w:rPr>
          <w:rFonts w:cs="Calibri"/>
          <w:bCs/>
          <w:color w:val="000000"/>
        </w:rPr>
      </w:pPr>
      <w:r w:rsidRPr="000F3B1C">
        <w:rPr>
          <w:rFonts w:cs="Calibri"/>
          <w:bCs/>
          <w:color w:val="000000"/>
        </w:rPr>
        <w:t>What is the b</w:t>
      </w:r>
      <w:r w:rsidR="00B722A7" w:rsidRPr="0092572B">
        <w:rPr>
          <w:rFonts w:cs="Calibri"/>
          <w:bCs/>
          <w:color w:val="000000"/>
        </w:rPr>
        <w:t>enefit to the client</w:t>
      </w:r>
      <w:r w:rsidRPr="000F3B1C">
        <w:rPr>
          <w:rFonts w:cs="Calibri"/>
          <w:bCs/>
          <w:color w:val="000000"/>
        </w:rPr>
        <w:t>?</w:t>
      </w:r>
    </w:p>
    <w:p w14:paraId="38B05871" w14:textId="77777777" w:rsidR="00B722A7" w:rsidRPr="0092572B" w:rsidRDefault="00B722A7" w:rsidP="00B722A7">
      <w:pPr>
        <w:numPr>
          <w:ilvl w:val="1"/>
          <w:numId w:val="3"/>
        </w:numPr>
        <w:spacing w:after="0" w:line="240" w:lineRule="auto"/>
        <w:rPr>
          <w:rFonts w:cs="Calibri"/>
          <w:bCs/>
          <w:color w:val="000000"/>
        </w:rPr>
      </w:pPr>
      <w:r w:rsidRPr="0092572B">
        <w:rPr>
          <w:rFonts w:cs="Calibri"/>
          <w:bCs/>
          <w:color w:val="000000"/>
        </w:rPr>
        <w:t xml:space="preserve">Determine </w:t>
      </w:r>
      <w:r w:rsidR="005D2EA5" w:rsidRPr="000F3B1C">
        <w:rPr>
          <w:rFonts w:cs="Calibri"/>
          <w:bCs/>
          <w:color w:val="000000"/>
        </w:rPr>
        <w:t xml:space="preserve">the </w:t>
      </w:r>
      <w:r w:rsidRPr="0092572B">
        <w:rPr>
          <w:rFonts w:cs="Calibri"/>
          <w:bCs/>
          <w:color w:val="000000"/>
        </w:rPr>
        <w:t>impact and outcomes on clients</w:t>
      </w:r>
      <w:r w:rsidR="005D2EA5" w:rsidRPr="000F3B1C">
        <w:rPr>
          <w:rFonts w:cs="Calibri"/>
          <w:bCs/>
          <w:color w:val="000000"/>
        </w:rPr>
        <w:t>.</w:t>
      </w:r>
    </w:p>
    <w:p w14:paraId="603DADDB" w14:textId="77777777" w:rsidR="00B722A7" w:rsidRPr="000F3B1C" w:rsidRDefault="00B722A7" w:rsidP="00B722A7">
      <w:pPr>
        <w:spacing w:after="0" w:line="240" w:lineRule="auto"/>
        <w:ind w:left="1440"/>
        <w:rPr>
          <w:rFonts w:cs="Calibri"/>
          <w:b/>
          <w:i/>
          <w:color w:val="000000"/>
        </w:rPr>
      </w:pPr>
    </w:p>
    <w:p w14:paraId="39439D59" w14:textId="77777777" w:rsidR="00B722A7" w:rsidRPr="0092572B" w:rsidRDefault="00B722A7" w:rsidP="00B722A7">
      <w:pPr>
        <w:spacing w:after="0" w:line="240" w:lineRule="auto"/>
        <w:rPr>
          <w:rFonts w:cs="Calibri"/>
          <w:b/>
          <w:bCs/>
          <w:color w:val="000000"/>
        </w:rPr>
      </w:pPr>
      <w:r w:rsidRPr="0092572B">
        <w:rPr>
          <w:rFonts w:cs="Calibri"/>
          <w:b/>
          <w:bCs/>
          <w:color w:val="000000"/>
        </w:rPr>
        <w:t>Evaluations carried out are</w:t>
      </w:r>
      <w:r w:rsidR="000F3B1C" w:rsidRPr="000F3B1C">
        <w:rPr>
          <w:rFonts w:cs="Calibri"/>
          <w:b/>
          <w:bCs/>
          <w:color w:val="000000"/>
        </w:rPr>
        <w:t>:</w:t>
      </w:r>
    </w:p>
    <w:p w14:paraId="71F843A9" w14:textId="77777777" w:rsidR="00EA3E80" w:rsidRPr="008661AF" w:rsidRDefault="00EA3E80" w:rsidP="00EA3E80">
      <w:pPr>
        <w:pStyle w:val="ListParagraph"/>
        <w:numPr>
          <w:ilvl w:val="0"/>
          <w:numId w:val="5"/>
        </w:numPr>
        <w:rPr>
          <w:rFonts w:ascii="Calibri" w:hAnsi="Calibri" w:cs="Calibri"/>
          <w:b/>
          <w:color w:val="000000"/>
          <w:sz w:val="22"/>
          <w:szCs w:val="22"/>
        </w:rPr>
      </w:pPr>
      <w:r w:rsidRPr="008661AF">
        <w:rPr>
          <w:rFonts w:ascii="Calibri" w:hAnsi="Calibri" w:cs="Calibri"/>
          <w:b/>
          <w:color w:val="000000"/>
          <w:sz w:val="22"/>
          <w:szCs w:val="22"/>
        </w:rPr>
        <w:t xml:space="preserve">Patient evaluation </w:t>
      </w:r>
    </w:p>
    <w:p w14:paraId="5C488C8D" w14:textId="77777777" w:rsidR="00EA3E80" w:rsidRPr="0092572B" w:rsidRDefault="00EA3E80" w:rsidP="00EA3E80">
      <w:pPr>
        <w:pStyle w:val="ListParagraph"/>
        <w:numPr>
          <w:ilvl w:val="1"/>
          <w:numId w:val="5"/>
        </w:numPr>
        <w:rPr>
          <w:rFonts w:ascii="Calibri" w:hAnsi="Calibri" w:cs="Calibri"/>
          <w:bCs/>
          <w:color w:val="000000"/>
          <w:sz w:val="22"/>
          <w:szCs w:val="22"/>
        </w:rPr>
      </w:pPr>
      <w:r w:rsidRPr="0092572B">
        <w:rPr>
          <w:rFonts w:ascii="Calibri" w:hAnsi="Calibri" w:cs="Calibri"/>
          <w:bCs/>
          <w:color w:val="000000"/>
          <w:sz w:val="22"/>
          <w:szCs w:val="22"/>
        </w:rPr>
        <w:t xml:space="preserve">Patient satisfaction survey </w:t>
      </w:r>
    </w:p>
    <w:p w14:paraId="6644D543" w14:textId="610A2F6E" w:rsidR="00EA3E80" w:rsidRPr="00B70DE1" w:rsidRDefault="00EA3E80" w:rsidP="00EA3E80">
      <w:pPr>
        <w:spacing w:after="0" w:line="240" w:lineRule="auto"/>
        <w:ind w:left="1080"/>
        <w:rPr>
          <w:rFonts w:cs="Calibri"/>
          <w:color w:val="000000"/>
        </w:rPr>
      </w:pPr>
      <w:r w:rsidRPr="000F3B1C">
        <w:rPr>
          <w:rFonts w:cs="Calibri"/>
          <w:i/>
          <w:color w:val="000000"/>
        </w:rPr>
        <w:t>Are patients, clients</w:t>
      </w:r>
      <w:r w:rsidR="000F3B1C" w:rsidRPr="000F3B1C">
        <w:rPr>
          <w:rFonts w:cs="Calibri"/>
          <w:i/>
          <w:color w:val="000000"/>
        </w:rPr>
        <w:t>,</w:t>
      </w:r>
      <w:r w:rsidRPr="000F3B1C">
        <w:rPr>
          <w:rFonts w:cs="Calibri"/>
          <w:i/>
          <w:color w:val="000000"/>
        </w:rPr>
        <w:t xml:space="preserve"> and customers satisfied with provided services? Are there </w:t>
      </w:r>
      <w:r w:rsidR="000F3B1C" w:rsidRPr="00600DDB">
        <w:rPr>
          <w:rFonts w:cs="Calibri"/>
          <w:i/>
          <w:color w:val="000000"/>
        </w:rPr>
        <w:t>any</w:t>
      </w:r>
      <w:r w:rsidR="000F3B1C" w:rsidRPr="00207CF1">
        <w:rPr>
          <w:rFonts w:cs="Calibri"/>
          <w:i/>
          <w:color w:val="000000"/>
        </w:rPr>
        <w:t xml:space="preserve"> </w:t>
      </w:r>
      <w:r w:rsidRPr="00207CF1">
        <w:rPr>
          <w:rFonts w:cs="Calibri"/>
          <w:i/>
          <w:color w:val="000000"/>
        </w:rPr>
        <w:t>patterns of complaints and concerns</w:t>
      </w:r>
      <w:r w:rsidRPr="009C56AD">
        <w:rPr>
          <w:rFonts w:cs="Calibri"/>
          <w:color w:val="000000"/>
        </w:rPr>
        <w:t>?</w:t>
      </w:r>
    </w:p>
    <w:p w14:paraId="62FE4B0F" w14:textId="16A78C33" w:rsidR="00EA3E80" w:rsidRPr="0092572B" w:rsidRDefault="00EA3E80" w:rsidP="00EA3E80">
      <w:pPr>
        <w:spacing w:after="0" w:line="240" w:lineRule="auto"/>
        <w:ind w:left="1080"/>
        <w:rPr>
          <w:rFonts w:cs="Calibri"/>
          <w:color w:val="000000"/>
        </w:rPr>
      </w:pPr>
      <w:r w:rsidRPr="0092572B">
        <w:rPr>
          <w:rFonts w:cs="Calibri"/>
          <w:color w:val="000000"/>
        </w:rPr>
        <w:t xml:space="preserve">Quality care also means that the voices of the patients are heard. The patient satisfaction survey aims </w:t>
      </w:r>
      <w:r w:rsidR="000F3B1C" w:rsidRPr="0092572B">
        <w:rPr>
          <w:rFonts w:cs="Calibri"/>
          <w:color w:val="000000"/>
        </w:rPr>
        <w:t>to provide</w:t>
      </w:r>
      <w:r w:rsidRPr="0092572B">
        <w:rPr>
          <w:rFonts w:cs="Calibri"/>
          <w:color w:val="000000"/>
        </w:rPr>
        <w:t xml:space="preserve"> a mechanism whereby patients are able to evaluate the facility and the services that are provided to</w:t>
      </w:r>
      <w:r w:rsidR="00733E50" w:rsidRPr="0092572B">
        <w:rPr>
          <w:rFonts w:cs="Calibri"/>
          <w:color w:val="000000"/>
        </w:rPr>
        <w:t xml:space="preserve"> them</w:t>
      </w:r>
      <w:r w:rsidRPr="0092572B">
        <w:rPr>
          <w:rFonts w:cs="Calibri"/>
          <w:color w:val="000000"/>
        </w:rPr>
        <w:t>.</w:t>
      </w:r>
      <w:r w:rsidRPr="0092572B">
        <w:rPr>
          <w:rFonts w:cs="Calibri"/>
          <w:color w:val="FF0000"/>
        </w:rPr>
        <w:t xml:space="preserve"> </w:t>
      </w:r>
      <w:r w:rsidRPr="0092572B">
        <w:rPr>
          <w:rFonts w:cs="Calibri"/>
          <w:color w:val="000000"/>
        </w:rPr>
        <w:t xml:space="preserve">The surveys should be </w:t>
      </w:r>
      <w:r w:rsidR="00733E50" w:rsidRPr="0092572B">
        <w:rPr>
          <w:rFonts w:cs="Calibri"/>
          <w:color w:val="000000"/>
        </w:rPr>
        <w:t>completed annually</w:t>
      </w:r>
      <w:r w:rsidRPr="0092572B">
        <w:rPr>
          <w:rFonts w:cs="Calibri"/>
          <w:color w:val="000000"/>
        </w:rPr>
        <w:t xml:space="preserve"> as this gives time for all suggestions and recommendations to be reviewed, implemented</w:t>
      </w:r>
      <w:r w:rsidR="000F3B1C" w:rsidRPr="0092572B">
        <w:rPr>
          <w:rFonts w:cs="Calibri"/>
          <w:color w:val="000000"/>
        </w:rPr>
        <w:t>,</w:t>
      </w:r>
      <w:r w:rsidRPr="0092572B">
        <w:rPr>
          <w:rFonts w:cs="Calibri"/>
          <w:color w:val="000000"/>
        </w:rPr>
        <w:t xml:space="preserve"> and assessed</w:t>
      </w:r>
      <w:r w:rsidR="000F3B1C" w:rsidRPr="0092572B">
        <w:rPr>
          <w:rFonts w:cs="Calibri"/>
          <w:color w:val="000000"/>
        </w:rPr>
        <w:t>.</w:t>
      </w:r>
    </w:p>
    <w:p w14:paraId="50926A1F" w14:textId="77777777" w:rsidR="000F3B1C" w:rsidRPr="0092572B" w:rsidRDefault="000F3B1C" w:rsidP="00EA3E80">
      <w:pPr>
        <w:spacing w:after="0" w:line="240" w:lineRule="auto"/>
        <w:ind w:left="1080"/>
        <w:rPr>
          <w:rFonts w:cs="Calibri"/>
          <w:color w:val="000000"/>
        </w:rPr>
      </w:pPr>
    </w:p>
    <w:p w14:paraId="1BFE01C7" w14:textId="77777777" w:rsidR="00EA3E80" w:rsidRPr="0092572B" w:rsidRDefault="00EA3E80" w:rsidP="00EA3E80">
      <w:pPr>
        <w:spacing w:after="0" w:line="240" w:lineRule="auto"/>
        <w:ind w:left="1080"/>
        <w:rPr>
          <w:rFonts w:cs="Calibri"/>
          <w:color w:val="000000"/>
        </w:rPr>
      </w:pPr>
      <w:r w:rsidRPr="0092572B">
        <w:rPr>
          <w:rFonts w:cs="Calibri"/>
          <w:color w:val="000000"/>
        </w:rPr>
        <w:t>Method</w:t>
      </w:r>
    </w:p>
    <w:p w14:paraId="7A96F2F3" w14:textId="0E6B8C7D" w:rsidR="00EA3E80" w:rsidRPr="0092572B" w:rsidRDefault="000F3B1C" w:rsidP="00EA3E80">
      <w:pPr>
        <w:numPr>
          <w:ilvl w:val="0"/>
          <w:numId w:val="18"/>
        </w:numPr>
        <w:spacing w:after="0" w:line="240" w:lineRule="auto"/>
        <w:ind w:left="1440"/>
        <w:rPr>
          <w:rFonts w:cs="Calibri"/>
          <w:color w:val="000000"/>
        </w:rPr>
      </w:pPr>
      <w:r w:rsidRPr="0092572B">
        <w:rPr>
          <w:rFonts w:cs="Calibri"/>
          <w:color w:val="000000"/>
        </w:rPr>
        <w:t>The s</w:t>
      </w:r>
      <w:r w:rsidR="00EA3E80" w:rsidRPr="0092572B">
        <w:rPr>
          <w:rFonts w:cs="Calibri"/>
          <w:color w:val="000000"/>
        </w:rPr>
        <w:t xml:space="preserve">ite administrator appoints a staff </w:t>
      </w:r>
      <w:r w:rsidRPr="0092572B">
        <w:rPr>
          <w:rFonts w:cs="Calibri"/>
          <w:color w:val="000000"/>
        </w:rPr>
        <w:t xml:space="preserve">member </w:t>
      </w:r>
      <w:r w:rsidR="00EA3E80" w:rsidRPr="0092572B">
        <w:rPr>
          <w:rFonts w:cs="Calibri"/>
          <w:color w:val="000000"/>
        </w:rPr>
        <w:t>responsible for facilitating the process and agree</w:t>
      </w:r>
      <w:r>
        <w:rPr>
          <w:rFonts w:cs="Calibri"/>
          <w:color w:val="000000"/>
        </w:rPr>
        <w:t>ing</w:t>
      </w:r>
      <w:r w:rsidR="00EA3E80" w:rsidRPr="00600DDB">
        <w:rPr>
          <w:rFonts w:cs="Calibri"/>
          <w:color w:val="000000"/>
        </w:rPr>
        <w:t xml:space="preserve"> on </w:t>
      </w:r>
      <w:r w:rsidRPr="00207CF1">
        <w:rPr>
          <w:rFonts w:cs="Calibri"/>
          <w:color w:val="000000"/>
        </w:rPr>
        <w:t>timelines</w:t>
      </w:r>
      <w:r w:rsidRPr="009C56AD">
        <w:rPr>
          <w:rFonts w:cs="Calibri"/>
          <w:color w:val="000000"/>
        </w:rPr>
        <w:t>.</w:t>
      </w:r>
    </w:p>
    <w:p w14:paraId="0BF3554F" w14:textId="4F331BAF" w:rsidR="00EA3E80" w:rsidRPr="0092572B" w:rsidRDefault="000F3B1C" w:rsidP="00EA3E80">
      <w:pPr>
        <w:numPr>
          <w:ilvl w:val="0"/>
          <w:numId w:val="18"/>
        </w:numPr>
        <w:spacing w:after="0" w:line="240" w:lineRule="auto"/>
        <w:ind w:left="1440"/>
        <w:rPr>
          <w:rFonts w:cs="Calibri"/>
          <w:color w:val="000000"/>
        </w:rPr>
      </w:pPr>
      <w:r w:rsidRPr="0092572B">
        <w:rPr>
          <w:rFonts w:cs="Calibri"/>
          <w:color w:val="000000"/>
        </w:rPr>
        <w:t>M</w:t>
      </w:r>
      <w:r w:rsidR="00EA3E80" w:rsidRPr="0092572B">
        <w:rPr>
          <w:rFonts w:cs="Calibri"/>
          <w:color w:val="000000"/>
        </w:rPr>
        <w:t>ake copies of</w:t>
      </w:r>
      <w:r w:rsidRPr="0092572B">
        <w:rPr>
          <w:rFonts w:cs="Calibri"/>
          <w:color w:val="000000"/>
        </w:rPr>
        <w:t xml:space="preserve"> the</w:t>
      </w:r>
      <w:r w:rsidR="00EA3E80" w:rsidRPr="0092572B">
        <w:rPr>
          <w:rFonts w:cs="Calibri"/>
          <w:color w:val="000000"/>
        </w:rPr>
        <w:t xml:space="preserve"> questionnaire available (</w:t>
      </w:r>
      <w:r w:rsidRPr="0092572B">
        <w:rPr>
          <w:rFonts w:cs="Calibri"/>
          <w:color w:val="000000"/>
        </w:rPr>
        <w:t xml:space="preserve">it </w:t>
      </w:r>
      <w:r w:rsidR="00EA3E80" w:rsidRPr="0092572B">
        <w:rPr>
          <w:rFonts w:cs="Calibri"/>
          <w:color w:val="000000"/>
        </w:rPr>
        <w:t xml:space="preserve">should be translated </w:t>
      </w:r>
      <w:r w:rsidRPr="0092572B">
        <w:rPr>
          <w:rFonts w:cs="Calibri"/>
          <w:color w:val="000000"/>
        </w:rPr>
        <w:t xml:space="preserve">to </w:t>
      </w:r>
      <w:r w:rsidR="00EA3E80" w:rsidRPr="0092572B">
        <w:rPr>
          <w:rFonts w:cs="Calibri"/>
          <w:color w:val="000000"/>
        </w:rPr>
        <w:t>the local language of patients if possible) and writing material</w:t>
      </w:r>
      <w:r w:rsidRPr="0092572B">
        <w:rPr>
          <w:rFonts w:cs="Calibri"/>
          <w:color w:val="000000"/>
        </w:rPr>
        <w:t>.</w:t>
      </w:r>
    </w:p>
    <w:p w14:paraId="111C6316" w14:textId="563AF6A4" w:rsidR="00EA3E80" w:rsidRPr="0092572B" w:rsidRDefault="000F3B1C" w:rsidP="00EA3E80">
      <w:pPr>
        <w:numPr>
          <w:ilvl w:val="0"/>
          <w:numId w:val="18"/>
        </w:numPr>
        <w:spacing w:after="0" w:line="240" w:lineRule="auto"/>
        <w:ind w:left="1440"/>
        <w:rPr>
          <w:rFonts w:cs="Calibri"/>
          <w:color w:val="000000"/>
        </w:rPr>
      </w:pPr>
      <w:r w:rsidRPr="0092572B">
        <w:rPr>
          <w:rFonts w:cs="Calibri"/>
          <w:color w:val="000000"/>
        </w:rPr>
        <w:t>I</w:t>
      </w:r>
      <w:r w:rsidR="00EA3E80" w:rsidRPr="0092572B">
        <w:rPr>
          <w:rFonts w:cs="Calibri"/>
          <w:color w:val="000000"/>
        </w:rPr>
        <w:t xml:space="preserve">nform patients (either through posters </w:t>
      </w:r>
      <w:r w:rsidRPr="0092572B">
        <w:rPr>
          <w:rFonts w:cs="Calibri"/>
          <w:color w:val="000000"/>
        </w:rPr>
        <w:t xml:space="preserve">or </w:t>
      </w:r>
      <w:r w:rsidR="00EA3E80" w:rsidRPr="0092572B">
        <w:rPr>
          <w:rFonts w:cs="Calibri"/>
          <w:color w:val="000000"/>
        </w:rPr>
        <w:t xml:space="preserve">at support group meetings) and staff when </w:t>
      </w:r>
      <w:r w:rsidRPr="0092572B">
        <w:rPr>
          <w:rFonts w:cs="Calibri"/>
          <w:color w:val="000000"/>
        </w:rPr>
        <w:t xml:space="preserve">the </w:t>
      </w:r>
      <w:r w:rsidR="00EA3E80" w:rsidRPr="0092572B">
        <w:rPr>
          <w:rFonts w:cs="Calibri"/>
          <w:color w:val="000000"/>
        </w:rPr>
        <w:t>survey will be completed</w:t>
      </w:r>
      <w:r w:rsidRPr="0092572B">
        <w:rPr>
          <w:rFonts w:cs="Calibri"/>
          <w:color w:val="000000"/>
        </w:rPr>
        <w:t>.</w:t>
      </w:r>
    </w:p>
    <w:p w14:paraId="0911FCFE" w14:textId="4E507C93" w:rsidR="00EA3E80" w:rsidRPr="000F3B1C" w:rsidRDefault="00EA3E80" w:rsidP="00EA3E80">
      <w:pPr>
        <w:pStyle w:val="ListParagraph"/>
        <w:numPr>
          <w:ilvl w:val="0"/>
          <w:numId w:val="5"/>
        </w:numPr>
        <w:rPr>
          <w:rFonts w:ascii="Calibri" w:hAnsi="Calibri" w:cs="Calibri"/>
          <w:b/>
          <w:color w:val="000000"/>
          <w:sz w:val="22"/>
          <w:szCs w:val="22"/>
        </w:rPr>
      </w:pPr>
      <w:r w:rsidRPr="0092572B">
        <w:rPr>
          <w:rFonts w:ascii="Calibri" w:hAnsi="Calibri" w:cs="Calibri"/>
          <w:color w:val="000000"/>
          <w:sz w:val="22"/>
          <w:szCs w:val="22"/>
        </w:rPr>
        <w:t xml:space="preserve">Once forms have been completed, assigned staff </w:t>
      </w:r>
      <w:r w:rsidR="000F3B1C">
        <w:rPr>
          <w:rFonts w:ascii="Calibri" w:hAnsi="Calibri" w:cs="Calibri"/>
          <w:color w:val="000000"/>
          <w:sz w:val="22"/>
          <w:szCs w:val="22"/>
        </w:rPr>
        <w:t xml:space="preserve">members </w:t>
      </w:r>
      <w:r w:rsidRPr="0092572B">
        <w:rPr>
          <w:rFonts w:ascii="Calibri" w:hAnsi="Calibri" w:cs="Calibri"/>
          <w:color w:val="000000"/>
          <w:sz w:val="22"/>
          <w:szCs w:val="22"/>
        </w:rPr>
        <w:t>collate results, present</w:t>
      </w:r>
      <w:r w:rsidR="000F3B1C">
        <w:rPr>
          <w:rFonts w:ascii="Calibri" w:hAnsi="Calibri" w:cs="Calibri"/>
          <w:color w:val="000000"/>
          <w:sz w:val="22"/>
          <w:szCs w:val="22"/>
        </w:rPr>
        <w:t xml:space="preserve"> it</w:t>
      </w:r>
      <w:r w:rsidRPr="0092572B">
        <w:rPr>
          <w:rFonts w:ascii="Calibri" w:hAnsi="Calibri" w:cs="Calibri"/>
          <w:color w:val="000000"/>
          <w:sz w:val="22"/>
          <w:szCs w:val="22"/>
        </w:rPr>
        <w:t xml:space="preserve"> to management</w:t>
      </w:r>
      <w:r w:rsidR="000F3B1C">
        <w:rPr>
          <w:rFonts w:ascii="Calibri" w:hAnsi="Calibri" w:cs="Calibri"/>
          <w:color w:val="000000"/>
          <w:sz w:val="22"/>
          <w:szCs w:val="22"/>
        </w:rPr>
        <w:t>,</w:t>
      </w:r>
      <w:r w:rsidRPr="0092572B">
        <w:rPr>
          <w:rFonts w:ascii="Calibri" w:hAnsi="Calibri" w:cs="Calibri"/>
          <w:color w:val="000000"/>
          <w:sz w:val="22"/>
          <w:szCs w:val="22"/>
        </w:rPr>
        <w:t xml:space="preserve"> who then come up with plans for addressing any issues raised. Feedback should be provided to patients during support groups meetings, morning pep talks</w:t>
      </w:r>
      <w:r w:rsidR="000F3B1C">
        <w:rPr>
          <w:rFonts w:ascii="Calibri" w:hAnsi="Calibri" w:cs="Calibri"/>
          <w:color w:val="000000"/>
          <w:sz w:val="22"/>
          <w:szCs w:val="22"/>
        </w:rPr>
        <w:t>,</w:t>
      </w:r>
      <w:r w:rsidRPr="0092572B">
        <w:rPr>
          <w:rFonts w:ascii="Calibri" w:hAnsi="Calibri" w:cs="Calibri"/>
          <w:color w:val="000000"/>
          <w:sz w:val="22"/>
          <w:szCs w:val="22"/>
        </w:rPr>
        <w:t xml:space="preserve"> and posters</w:t>
      </w:r>
      <w:r w:rsidR="000F3B1C">
        <w:rPr>
          <w:rFonts w:ascii="Calibri" w:hAnsi="Calibri" w:cs="Calibri"/>
          <w:color w:val="000000"/>
          <w:sz w:val="22"/>
          <w:szCs w:val="22"/>
        </w:rPr>
        <w:t>.</w:t>
      </w:r>
    </w:p>
    <w:p w14:paraId="12234004" w14:textId="1077FA1D" w:rsidR="00B722A7" w:rsidRPr="0092572B" w:rsidRDefault="006C142C" w:rsidP="00B722A7">
      <w:pPr>
        <w:pStyle w:val="ListParagraph"/>
        <w:numPr>
          <w:ilvl w:val="0"/>
          <w:numId w:val="5"/>
        </w:numPr>
        <w:rPr>
          <w:rFonts w:ascii="Calibri" w:hAnsi="Calibri" w:cs="Calibri"/>
          <w:b/>
          <w:color w:val="000000"/>
          <w:sz w:val="22"/>
          <w:szCs w:val="22"/>
        </w:rPr>
      </w:pPr>
      <w:r w:rsidRPr="008661AF">
        <w:rPr>
          <w:rFonts w:ascii="Calibri" w:hAnsi="Calibri" w:cs="Calibri"/>
          <w:b/>
          <w:color w:val="000000"/>
          <w:sz w:val="22"/>
          <w:szCs w:val="22"/>
        </w:rPr>
        <w:t>Health</w:t>
      </w:r>
      <w:r w:rsidR="000F3B1C" w:rsidRPr="00600DDB">
        <w:rPr>
          <w:rFonts w:ascii="Calibri" w:hAnsi="Calibri" w:cs="Calibri"/>
          <w:b/>
          <w:color w:val="000000"/>
          <w:sz w:val="22"/>
          <w:szCs w:val="22"/>
        </w:rPr>
        <w:t>c</w:t>
      </w:r>
      <w:r w:rsidRPr="00207CF1">
        <w:rPr>
          <w:rFonts w:ascii="Calibri" w:hAnsi="Calibri" w:cs="Calibri"/>
          <w:b/>
          <w:color w:val="000000"/>
          <w:sz w:val="22"/>
          <w:szCs w:val="22"/>
        </w:rPr>
        <w:t xml:space="preserve">are </w:t>
      </w:r>
      <w:r w:rsidR="000F3B1C" w:rsidRPr="00207CF1">
        <w:rPr>
          <w:rFonts w:ascii="Calibri" w:hAnsi="Calibri" w:cs="Calibri"/>
          <w:b/>
          <w:color w:val="000000"/>
          <w:sz w:val="22"/>
          <w:szCs w:val="22"/>
        </w:rPr>
        <w:t>w</w:t>
      </w:r>
      <w:r w:rsidRPr="0092572B">
        <w:rPr>
          <w:rFonts w:ascii="Calibri" w:hAnsi="Calibri" w:cs="Calibri"/>
          <w:b/>
          <w:color w:val="000000"/>
          <w:sz w:val="22"/>
          <w:szCs w:val="22"/>
        </w:rPr>
        <w:t>orker (HCW)</w:t>
      </w:r>
      <w:r w:rsidR="00B722A7" w:rsidRPr="0092572B">
        <w:rPr>
          <w:rFonts w:ascii="Calibri" w:hAnsi="Calibri" w:cs="Calibri"/>
          <w:b/>
          <w:color w:val="000000"/>
          <w:sz w:val="22"/>
          <w:szCs w:val="22"/>
        </w:rPr>
        <w:t xml:space="preserve"> evaluation </w:t>
      </w:r>
    </w:p>
    <w:p w14:paraId="6D5BA594" w14:textId="77777777" w:rsidR="00B722A7" w:rsidRPr="0092572B" w:rsidRDefault="006C142C" w:rsidP="00EA5F06">
      <w:pPr>
        <w:pStyle w:val="ListParagraph"/>
        <w:numPr>
          <w:ilvl w:val="1"/>
          <w:numId w:val="5"/>
        </w:numPr>
        <w:rPr>
          <w:rFonts w:ascii="Calibri" w:hAnsi="Calibri" w:cs="Calibri"/>
          <w:bCs/>
          <w:color w:val="000000"/>
          <w:sz w:val="22"/>
          <w:szCs w:val="22"/>
        </w:rPr>
      </w:pPr>
      <w:r w:rsidRPr="0092572B">
        <w:rPr>
          <w:rFonts w:ascii="Calibri" w:hAnsi="Calibri" w:cs="Calibri"/>
          <w:bCs/>
          <w:color w:val="000000"/>
          <w:sz w:val="22"/>
          <w:szCs w:val="22"/>
        </w:rPr>
        <w:t>HCW</w:t>
      </w:r>
      <w:r w:rsidR="00975E29" w:rsidRPr="0092572B">
        <w:rPr>
          <w:rFonts w:ascii="Calibri" w:hAnsi="Calibri" w:cs="Calibri"/>
          <w:bCs/>
          <w:color w:val="000000"/>
          <w:sz w:val="22"/>
          <w:szCs w:val="22"/>
        </w:rPr>
        <w:t xml:space="preserve"> satisfaction survey</w:t>
      </w:r>
    </w:p>
    <w:p w14:paraId="6FEC0D95" w14:textId="65C2E0B5" w:rsidR="00975E29" w:rsidRPr="000F3B1C" w:rsidRDefault="00975E29" w:rsidP="00EA5F06">
      <w:pPr>
        <w:spacing w:after="0" w:line="240" w:lineRule="auto"/>
        <w:ind w:left="1080"/>
        <w:rPr>
          <w:rFonts w:cs="Calibri"/>
          <w:color w:val="000000"/>
        </w:rPr>
      </w:pPr>
      <w:r w:rsidRPr="008661AF">
        <w:rPr>
          <w:rFonts w:cs="Calibri"/>
          <w:i/>
          <w:color w:val="000000"/>
        </w:rPr>
        <w:t xml:space="preserve">Are providers (coordinators, nurses, physicians, </w:t>
      </w:r>
      <w:r w:rsidR="000F3B1C">
        <w:rPr>
          <w:rFonts w:cs="Calibri"/>
          <w:i/>
          <w:color w:val="000000"/>
        </w:rPr>
        <w:t>l</w:t>
      </w:r>
      <w:r w:rsidRPr="00600DDB">
        <w:rPr>
          <w:rFonts w:cs="Calibri"/>
          <w:i/>
          <w:color w:val="000000"/>
        </w:rPr>
        <w:t>ab scientists</w:t>
      </w:r>
      <w:r w:rsidR="000F3B1C">
        <w:rPr>
          <w:rFonts w:cs="Calibri"/>
          <w:i/>
          <w:color w:val="000000"/>
        </w:rPr>
        <w:t>,</w:t>
      </w:r>
      <w:r w:rsidRPr="000F3B1C">
        <w:rPr>
          <w:rFonts w:cs="Calibri"/>
          <w:i/>
          <w:color w:val="000000"/>
        </w:rPr>
        <w:t xml:space="preserve"> etc</w:t>
      </w:r>
      <w:r w:rsidR="000F3B1C">
        <w:rPr>
          <w:rFonts w:cs="Calibri"/>
          <w:i/>
          <w:color w:val="000000"/>
        </w:rPr>
        <w:t>.</w:t>
      </w:r>
      <w:r w:rsidRPr="000F3B1C">
        <w:rPr>
          <w:rFonts w:cs="Calibri"/>
          <w:i/>
          <w:color w:val="000000"/>
        </w:rPr>
        <w:t>) satisfied with services they provide</w:t>
      </w:r>
      <w:r w:rsidRPr="000F3B1C">
        <w:rPr>
          <w:rFonts w:cs="Calibri"/>
          <w:color w:val="000000"/>
        </w:rPr>
        <w:t>?</w:t>
      </w:r>
    </w:p>
    <w:p w14:paraId="4DD1FFD8" w14:textId="77777777" w:rsidR="00975E29" w:rsidRPr="008661AF" w:rsidRDefault="00975E29" w:rsidP="00EA5F06">
      <w:pPr>
        <w:spacing w:after="0" w:line="240" w:lineRule="auto"/>
        <w:ind w:left="1080"/>
        <w:rPr>
          <w:rFonts w:cs="Calibri"/>
          <w:color w:val="000000"/>
        </w:rPr>
      </w:pPr>
      <w:r w:rsidRPr="008661AF">
        <w:rPr>
          <w:rFonts w:cs="Calibri"/>
          <w:i/>
          <w:color w:val="000000"/>
        </w:rPr>
        <w:lastRenderedPageBreak/>
        <w:t>Are there areas that providers need to address to facilitate job satisfaction?</w:t>
      </w:r>
    </w:p>
    <w:p w14:paraId="0C50DEE8" w14:textId="175BFE00" w:rsidR="00EA3E80" w:rsidRPr="000F3B1C" w:rsidRDefault="00733E50" w:rsidP="00EA5F06">
      <w:pPr>
        <w:spacing w:after="0" w:line="240" w:lineRule="auto"/>
        <w:ind w:left="1080"/>
        <w:rPr>
          <w:rFonts w:cs="Calibri"/>
          <w:color w:val="FF0000"/>
        </w:rPr>
      </w:pPr>
      <w:r w:rsidRPr="008661AF">
        <w:rPr>
          <w:rFonts w:cs="Calibri"/>
          <w:color w:val="000000"/>
        </w:rPr>
        <w:t>Perception of q</w:t>
      </w:r>
      <w:r w:rsidR="00EA5F06" w:rsidRPr="008661AF">
        <w:rPr>
          <w:rFonts w:cs="Calibri"/>
          <w:color w:val="000000"/>
        </w:rPr>
        <w:t xml:space="preserve">uality care </w:t>
      </w:r>
      <w:r w:rsidRPr="008661AF">
        <w:rPr>
          <w:rFonts w:cs="Calibri"/>
          <w:color w:val="000000"/>
        </w:rPr>
        <w:t>delivered to clients varies from that of the patients. This m</w:t>
      </w:r>
      <w:r w:rsidR="00EA5F06" w:rsidRPr="008661AF">
        <w:rPr>
          <w:rFonts w:cs="Calibri"/>
          <w:color w:val="000000"/>
        </w:rPr>
        <w:t xml:space="preserve">eans that the voices of the </w:t>
      </w:r>
      <w:r w:rsidR="00975E29" w:rsidRPr="008661AF">
        <w:rPr>
          <w:rFonts w:cs="Calibri"/>
          <w:color w:val="000000"/>
        </w:rPr>
        <w:t>providers</w:t>
      </w:r>
      <w:r w:rsidR="00EA5F06" w:rsidRPr="008661AF">
        <w:rPr>
          <w:rFonts w:cs="Calibri"/>
          <w:color w:val="000000"/>
        </w:rPr>
        <w:t xml:space="preserve"> </w:t>
      </w:r>
      <w:r w:rsidRPr="008661AF">
        <w:rPr>
          <w:rFonts w:cs="Calibri"/>
          <w:color w:val="000000"/>
        </w:rPr>
        <w:t>should be</w:t>
      </w:r>
      <w:r w:rsidR="00EA5F06" w:rsidRPr="008661AF">
        <w:rPr>
          <w:rFonts w:cs="Calibri"/>
          <w:color w:val="000000"/>
        </w:rPr>
        <w:t xml:space="preserve"> heard. The</w:t>
      </w:r>
      <w:r w:rsidR="00975E29" w:rsidRPr="008661AF">
        <w:rPr>
          <w:rFonts w:cs="Calibri"/>
          <w:color w:val="000000"/>
        </w:rPr>
        <w:t xml:space="preserve"> provider </w:t>
      </w:r>
      <w:r w:rsidR="00EA5F06" w:rsidRPr="008661AF">
        <w:rPr>
          <w:rFonts w:cs="Calibri"/>
          <w:color w:val="000000"/>
        </w:rPr>
        <w:t xml:space="preserve">satisfaction survey aims </w:t>
      </w:r>
      <w:r w:rsidR="000F3B1C">
        <w:rPr>
          <w:rFonts w:cs="Calibri"/>
          <w:color w:val="000000"/>
        </w:rPr>
        <w:t>to</w:t>
      </w:r>
      <w:r w:rsidR="000F3B1C" w:rsidRPr="000F3B1C">
        <w:rPr>
          <w:rFonts w:cs="Calibri"/>
          <w:color w:val="000000"/>
        </w:rPr>
        <w:t xml:space="preserve"> </w:t>
      </w:r>
      <w:r w:rsidR="000F3B1C">
        <w:rPr>
          <w:rFonts w:cs="Calibri"/>
          <w:color w:val="000000"/>
        </w:rPr>
        <w:t>provide</w:t>
      </w:r>
      <w:r w:rsidR="000F3B1C" w:rsidRPr="000F3B1C">
        <w:rPr>
          <w:rFonts w:cs="Calibri"/>
          <w:color w:val="000000"/>
        </w:rPr>
        <w:t xml:space="preserve"> </w:t>
      </w:r>
      <w:r w:rsidR="00EA5F06" w:rsidRPr="000F3B1C">
        <w:rPr>
          <w:rFonts w:cs="Calibri"/>
          <w:color w:val="000000"/>
        </w:rPr>
        <w:t xml:space="preserve">a mechanism </w:t>
      </w:r>
      <w:r w:rsidR="000F3B1C">
        <w:rPr>
          <w:rFonts w:cs="Calibri"/>
          <w:color w:val="000000"/>
        </w:rPr>
        <w:t>for</w:t>
      </w:r>
      <w:r w:rsidR="000F3B1C" w:rsidRPr="000F3B1C">
        <w:rPr>
          <w:rFonts w:cs="Calibri"/>
          <w:color w:val="000000"/>
        </w:rPr>
        <w:t xml:space="preserve"> </w:t>
      </w:r>
      <w:r w:rsidR="00975E29" w:rsidRPr="000F3B1C">
        <w:rPr>
          <w:rFonts w:cs="Calibri"/>
          <w:color w:val="000000"/>
        </w:rPr>
        <w:t>providers</w:t>
      </w:r>
      <w:r w:rsidR="00EA5F06" w:rsidRPr="000F3B1C">
        <w:rPr>
          <w:rFonts w:cs="Calibri"/>
          <w:color w:val="000000"/>
        </w:rPr>
        <w:t xml:space="preserve"> to evaluate the facility and the services that are provided to</w:t>
      </w:r>
      <w:r w:rsidR="00975E29" w:rsidRPr="000F3B1C">
        <w:rPr>
          <w:rFonts w:cs="Calibri"/>
          <w:color w:val="000000"/>
        </w:rPr>
        <w:t xml:space="preserve"> the</w:t>
      </w:r>
      <w:r w:rsidRPr="000F3B1C">
        <w:rPr>
          <w:rFonts w:cs="Calibri"/>
          <w:color w:val="000000"/>
        </w:rPr>
        <w:t>ir</w:t>
      </w:r>
      <w:r w:rsidR="00975E29" w:rsidRPr="000F3B1C">
        <w:rPr>
          <w:rFonts w:cs="Calibri"/>
          <w:color w:val="000000"/>
        </w:rPr>
        <w:t xml:space="preserve"> patients.</w:t>
      </w:r>
      <w:r w:rsidR="00975E29" w:rsidRPr="000F3B1C">
        <w:rPr>
          <w:rFonts w:cs="Calibri"/>
          <w:color w:val="FF0000"/>
        </w:rPr>
        <w:t xml:space="preserve"> </w:t>
      </w:r>
    </w:p>
    <w:p w14:paraId="1584312B" w14:textId="77777777" w:rsidR="00EA5F06" w:rsidRPr="000F3B1C" w:rsidRDefault="00EA5F06" w:rsidP="00EA5F06">
      <w:pPr>
        <w:spacing w:after="0" w:line="240" w:lineRule="auto"/>
        <w:ind w:left="1080"/>
        <w:rPr>
          <w:rFonts w:cs="Calibri"/>
          <w:color w:val="000000"/>
        </w:rPr>
      </w:pPr>
      <w:r w:rsidRPr="008661AF">
        <w:rPr>
          <w:rFonts w:cs="Calibri"/>
          <w:color w:val="000000"/>
        </w:rPr>
        <w:t>The survey</w:t>
      </w:r>
      <w:r w:rsidR="003C0C1B" w:rsidRPr="008661AF">
        <w:rPr>
          <w:rFonts w:cs="Calibri"/>
          <w:color w:val="000000"/>
        </w:rPr>
        <w:t>s</w:t>
      </w:r>
      <w:r w:rsidR="00733E50" w:rsidRPr="008661AF">
        <w:rPr>
          <w:rFonts w:cs="Calibri"/>
          <w:color w:val="000000"/>
        </w:rPr>
        <w:t xml:space="preserve"> should be completed annually</w:t>
      </w:r>
      <w:r w:rsidRPr="008661AF">
        <w:rPr>
          <w:rFonts w:cs="Calibri"/>
          <w:color w:val="000000"/>
        </w:rPr>
        <w:t xml:space="preserve"> as this gives time for all suggestions and recommendations to be reviewed, implemented</w:t>
      </w:r>
      <w:r w:rsidR="000F3B1C">
        <w:rPr>
          <w:rFonts w:cs="Calibri"/>
          <w:color w:val="000000"/>
        </w:rPr>
        <w:t>,</w:t>
      </w:r>
      <w:r w:rsidRPr="000F3B1C">
        <w:rPr>
          <w:rFonts w:cs="Calibri"/>
          <w:color w:val="000000"/>
        </w:rPr>
        <w:t xml:space="preserve"> and assessed</w:t>
      </w:r>
      <w:r w:rsidR="000F3B1C">
        <w:rPr>
          <w:rFonts w:cs="Calibri"/>
          <w:color w:val="000000"/>
        </w:rPr>
        <w:t>.</w:t>
      </w:r>
    </w:p>
    <w:p w14:paraId="0B5EEBA8" w14:textId="77777777" w:rsidR="00EA5F06" w:rsidRPr="000F3B1C" w:rsidRDefault="00EA5F06" w:rsidP="00EA5F06">
      <w:pPr>
        <w:spacing w:after="0" w:line="240" w:lineRule="auto"/>
        <w:ind w:left="1080"/>
        <w:rPr>
          <w:rFonts w:cs="Calibri"/>
          <w:color w:val="000000"/>
        </w:rPr>
      </w:pPr>
      <w:r w:rsidRPr="000F3B1C">
        <w:rPr>
          <w:rFonts w:cs="Calibri"/>
          <w:color w:val="000000"/>
        </w:rPr>
        <w:t>Method</w:t>
      </w:r>
    </w:p>
    <w:p w14:paraId="538345E0" w14:textId="4F039380" w:rsidR="00EA5F06" w:rsidRPr="000F3B1C" w:rsidRDefault="000F3B1C" w:rsidP="00EA5F06">
      <w:pPr>
        <w:numPr>
          <w:ilvl w:val="0"/>
          <w:numId w:val="18"/>
        </w:numPr>
        <w:spacing w:after="0" w:line="240" w:lineRule="auto"/>
        <w:ind w:left="1440"/>
        <w:rPr>
          <w:rFonts w:cs="Calibri"/>
          <w:color w:val="000000"/>
        </w:rPr>
      </w:pPr>
      <w:r>
        <w:rPr>
          <w:rFonts w:cs="Calibri"/>
          <w:color w:val="000000"/>
        </w:rPr>
        <w:t>The s</w:t>
      </w:r>
      <w:r w:rsidR="00EA5F06" w:rsidRPr="00600DDB">
        <w:rPr>
          <w:rFonts w:cs="Calibri"/>
          <w:color w:val="000000"/>
        </w:rPr>
        <w:t>ite administrator appoints</w:t>
      </w:r>
      <w:r w:rsidR="00EA5F06" w:rsidRPr="00207CF1">
        <w:rPr>
          <w:rFonts w:cs="Calibri"/>
          <w:color w:val="000000"/>
        </w:rPr>
        <w:t xml:space="preserve"> a staff </w:t>
      </w:r>
      <w:r>
        <w:rPr>
          <w:rFonts w:cs="Calibri"/>
          <w:color w:val="000000"/>
        </w:rPr>
        <w:t xml:space="preserve">member </w:t>
      </w:r>
      <w:r w:rsidR="00EA5F06" w:rsidRPr="000F3B1C">
        <w:rPr>
          <w:rFonts w:cs="Calibri"/>
          <w:color w:val="000000"/>
        </w:rPr>
        <w:t>responsible</w:t>
      </w:r>
      <w:r>
        <w:rPr>
          <w:rFonts w:cs="Calibri"/>
          <w:color w:val="000000"/>
        </w:rPr>
        <w:t xml:space="preserve"> </w:t>
      </w:r>
      <w:r w:rsidR="00AC53BA" w:rsidRPr="000F3B1C">
        <w:rPr>
          <w:rFonts w:cs="Calibri"/>
          <w:color w:val="000000"/>
        </w:rPr>
        <w:t>(usually the human resource</w:t>
      </w:r>
      <w:r>
        <w:rPr>
          <w:rFonts w:cs="Calibri"/>
          <w:color w:val="000000"/>
        </w:rPr>
        <w:t>s</w:t>
      </w:r>
      <w:r w:rsidR="00AC53BA" w:rsidRPr="000F3B1C">
        <w:rPr>
          <w:rFonts w:cs="Calibri"/>
          <w:color w:val="000000"/>
        </w:rPr>
        <w:t xml:space="preserve"> personnel)</w:t>
      </w:r>
      <w:r w:rsidR="00EA5F06" w:rsidRPr="000F3B1C">
        <w:rPr>
          <w:rFonts w:cs="Calibri"/>
          <w:color w:val="000000"/>
        </w:rPr>
        <w:t xml:space="preserve"> for facilitating the process and agree</w:t>
      </w:r>
      <w:r>
        <w:rPr>
          <w:rFonts w:cs="Calibri"/>
          <w:color w:val="000000"/>
        </w:rPr>
        <w:t>ing</w:t>
      </w:r>
      <w:r w:rsidR="00EA5F06" w:rsidRPr="000F3B1C">
        <w:rPr>
          <w:rFonts w:cs="Calibri"/>
          <w:color w:val="000000"/>
        </w:rPr>
        <w:t xml:space="preserve"> on timelines</w:t>
      </w:r>
      <w:r>
        <w:rPr>
          <w:rFonts w:cs="Calibri"/>
          <w:color w:val="000000"/>
        </w:rPr>
        <w:t>.</w:t>
      </w:r>
    </w:p>
    <w:p w14:paraId="6E1C84E7" w14:textId="0FFA9407" w:rsidR="00EA5F06" w:rsidRPr="000F3B1C" w:rsidRDefault="000F3B1C" w:rsidP="00EA5F06">
      <w:pPr>
        <w:numPr>
          <w:ilvl w:val="0"/>
          <w:numId w:val="18"/>
        </w:numPr>
        <w:spacing w:after="0" w:line="240" w:lineRule="auto"/>
        <w:ind w:left="1440"/>
        <w:rPr>
          <w:rFonts w:cs="Calibri"/>
          <w:color w:val="000000"/>
        </w:rPr>
      </w:pPr>
      <w:r>
        <w:rPr>
          <w:rFonts w:cs="Calibri"/>
          <w:color w:val="000000"/>
        </w:rPr>
        <w:t>M</w:t>
      </w:r>
      <w:r w:rsidR="00EA5F06" w:rsidRPr="000F3B1C">
        <w:rPr>
          <w:rFonts w:cs="Calibri"/>
          <w:color w:val="000000"/>
        </w:rPr>
        <w:t xml:space="preserve">ake copies of </w:t>
      </w:r>
      <w:r>
        <w:rPr>
          <w:rFonts w:cs="Calibri"/>
          <w:color w:val="000000"/>
        </w:rPr>
        <w:t xml:space="preserve">the </w:t>
      </w:r>
      <w:r w:rsidR="00EA5F06" w:rsidRPr="000F3B1C">
        <w:rPr>
          <w:rFonts w:cs="Calibri"/>
          <w:color w:val="000000"/>
        </w:rPr>
        <w:t>questionnaire available (</w:t>
      </w:r>
      <w:r>
        <w:rPr>
          <w:rFonts w:cs="Calibri"/>
          <w:color w:val="000000"/>
        </w:rPr>
        <w:t xml:space="preserve">it </w:t>
      </w:r>
      <w:r w:rsidR="00EA5F06" w:rsidRPr="000F3B1C">
        <w:rPr>
          <w:rFonts w:cs="Calibri"/>
          <w:color w:val="000000"/>
        </w:rPr>
        <w:t xml:space="preserve">should be translated </w:t>
      </w:r>
      <w:r>
        <w:rPr>
          <w:rFonts w:cs="Calibri"/>
          <w:color w:val="000000"/>
        </w:rPr>
        <w:t>to</w:t>
      </w:r>
      <w:r w:rsidRPr="000F3B1C">
        <w:rPr>
          <w:rFonts w:cs="Calibri"/>
          <w:color w:val="000000"/>
        </w:rPr>
        <w:t xml:space="preserve"> </w:t>
      </w:r>
      <w:r w:rsidR="00EA5F06" w:rsidRPr="000F3B1C">
        <w:rPr>
          <w:rFonts w:cs="Calibri"/>
          <w:color w:val="000000"/>
        </w:rPr>
        <w:t>the local language of patients if possible) and writing material</w:t>
      </w:r>
      <w:r>
        <w:rPr>
          <w:rFonts w:cs="Calibri"/>
          <w:color w:val="000000"/>
        </w:rPr>
        <w:t>.</w:t>
      </w:r>
    </w:p>
    <w:p w14:paraId="57238CA6" w14:textId="708BA59D" w:rsidR="00EA5F06" w:rsidRPr="000F3B1C" w:rsidRDefault="000F3B1C" w:rsidP="00EA5F06">
      <w:pPr>
        <w:numPr>
          <w:ilvl w:val="0"/>
          <w:numId w:val="18"/>
        </w:numPr>
        <w:spacing w:after="0" w:line="240" w:lineRule="auto"/>
        <w:ind w:left="1440"/>
        <w:rPr>
          <w:rFonts w:cs="Calibri"/>
          <w:color w:val="000000"/>
        </w:rPr>
      </w:pPr>
      <w:r>
        <w:rPr>
          <w:rFonts w:cs="Calibri"/>
          <w:color w:val="000000"/>
        </w:rPr>
        <w:t>I</w:t>
      </w:r>
      <w:r w:rsidR="00733E50" w:rsidRPr="000F3B1C">
        <w:rPr>
          <w:rFonts w:cs="Calibri"/>
          <w:color w:val="000000"/>
        </w:rPr>
        <w:t>nform healthcare workers</w:t>
      </w:r>
      <w:r w:rsidR="00EA5F06" w:rsidRPr="000F3B1C">
        <w:rPr>
          <w:rFonts w:cs="Calibri"/>
          <w:color w:val="000000"/>
        </w:rPr>
        <w:t xml:space="preserve"> (either through posters </w:t>
      </w:r>
      <w:r>
        <w:rPr>
          <w:rFonts w:cs="Calibri"/>
          <w:color w:val="000000"/>
        </w:rPr>
        <w:t>or</w:t>
      </w:r>
      <w:r w:rsidRPr="000F3B1C">
        <w:rPr>
          <w:rFonts w:cs="Calibri"/>
          <w:color w:val="000000"/>
        </w:rPr>
        <w:t xml:space="preserve"> </w:t>
      </w:r>
      <w:r w:rsidR="00EA5F06" w:rsidRPr="000F3B1C">
        <w:rPr>
          <w:rFonts w:cs="Calibri"/>
          <w:color w:val="000000"/>
        </w:rPr>
        <w:t xml:space="preserve">at </w:t>
      </w:r>
      <w:r w:rsidR="006C142C" w:rsidRPr="000F3B1C">
        <w:rPr>
          <w:rFonts w:cs="Calibri"/>
          <w:color w:val="000000"/>
        </w:rPr>
        <w:t>PMT meetings)</w:t>
      </w:r>
      <w:r w:rsidR="00EA5F06" w:rsidRPr="000F3B1C">
        <w:rPr>
          <w:rFonts w:cs="Calibri"/>
          <w:color w:val="000000"/>
        </w:rPr>
        <w:t xml:space="preserve"> when</w:t>
      </w:r>
      <w:r>
        <w:rPr>
          <w:rFonts w:cs="Calibri"/>
          <w:color w:val="000000"/>
        </w:rPr>
        <w:t xml:space="preserve"> the</w:t>
      </w:r>
      <w:r w:rsidR="00EA5F06" w:rsidRPr="000F3B1C">
        <w:rPr>
          <w:rFonts w:cs="Calibri"/>
          <w:color w:val="000000"/>
        </w:rPr>
        <w:t xml:space="preserve"> survey will be completed</w:t>
      </w:r>
      <w:r>
        <w:rPr>
          <w:rFonts w:cs="Calibri"/>
          <w:color w:val="000000"/>
        </w:rPr>
        <w:t>.</w:t>
      </w:r>
    </w:p>
    <w:p w14:paraId="09D7AA87" w14:textId="7567677E" w:rsidR="00EA5F06" w:rsidRPr="000F3B1C" w:rsidRDefault="00EA5F06" w:rsidP="00EA5F06">
      <w:pPr>
        <w:numPr>
          <w:ilvl w:val="0"/>
          <w:numId w:val="18"/>
        </w:numPr>
        <w:spacing w:after="0" w:line="240" w:lineRule="auto"/>
        <w:ind w:left="1440"/>
        <w:rPr>
          <w:rFonts w:cs="Calibri"/>
          <w:color w:val="000000"/>
        </w:rPr>
      </w:pPr>
      <w:r w:rsidRPr="000F3B1C">
        <w:rPr>
          <w:rFonts w:cs="Calibri"/>
          <w:color w:val="000000"/>
        </w:rPr>
        <w:t xml:space="preserve">Once forms have been completed, assigned staff </w:t>
      </w:r>
      <w:r w:rsidR="000F3B1C">
        <w:rPr>
          <w:rFonts w:cs="Calibri"/>
          <w:color w:val="000000"/>
        </w:rPr>
        <w:t xml:space="preserve">members </w:t>
      </w:r>
      <w:r w:rsidRPr="000F3B1C">
        <w:rPr>
          <w:rFonts w:cs="Calibri"/>
          <w:color w:val="000000"/>
        </w:rPr>
        <w:t>collate results, present</w:t>
      </w:r>
      <w:r w:rsidR="000F3B1C">
        <w:rPr>
          <w:rFonts w:cs="Calibri"/>
          <w:color w:val="000000"/>
        </w:rPr>
        <w:t xml:space="preserve"> it</w:t>
      </w:r>
      <w:r w:rsidRPr="000F3B1C">
        <w:rPr>
          <w:rFonts w:cs="Calibri"/>
          <w:color w:val="000000"/>
        </w:rPr>
        <w:t xml:space="preserve"> to management</w:t>
      </w:r>
      <w:r w:rsidR="000F3B1C">
        <w:rPr>
          <w:rFonts w:cs="Calibri"/>
          <w:color w:val="000000"/>
        </w:rPr>
        <w:t>,</w:t>
      </w:r>
      <w:r w:rsidRPr="000F3B1C">
        <w:rPr>
          <w:rFonts w:cs="Calibri"/>
          <w:color w:val="000000"/>
        </w:rPr>
        <w:t xml:space="preserve"> who then come up with plans for addressing any issues raised. Feedback should be provided to patients during support groups meetings, morning pep talks</w:t>
      </w:r>
      <w:r w:rsidR="000F3B1C">
        <w:rPr>
          <w:rFonts w:cs="Calibri"/>
          <w:color w:val="000000"/>
        </w:rPr>
        <w:t>,</w:t>
      </w:r>
      <w:r w:rsidRPr="000F3B1C">
        <w:rPr>
          <w:rFonts w:cs="Calibri"/>
          <w:color w:val="000000"/>
        </w:rPr>
        <w:t xml:space="preserve"> and posters.</w:t>
      </w:r>
    </w:p>
    <w:p w14:paraId="31B5B7F0" w14:textId="77777777" w:rsidR="00B722A7" w:rsidRPr="008661AF" w:rsidRDefault="00B722A7" w:rsidP="00B722A7">
      <w:pPr>
        <w:pStyle w:val="ListParagraph"/>
        <w:numPr>
          <w:ilvl w:val="0"/>
          <w:numId w:val="5"/>
        </w:numPr>
        <w:rPr>
          <w:rFonts w:ascii="Calibri" w:hAnsi="Calibri" w:cs="Calibri"/>
          <w:b/>
          <w:color w:val="000000"/>
          <w:sz w:val="22"/>
          <w:szCs w:val="22"/>
        </w:rPr>
      </w:pPr>
      <w:r w:rsidRPr="008661AF">
        <w:rPr>
          <w:rFonts w:ascii="Calibri" w:hAnsi="Calibri" w:cs="Calibri"/>
          <w:b/>
          <w:color w:val="000000"/>
          <w:sz w:val="22"/>
          <w:szCs w:val="22"/>
        </w:rPr>
        <w:t xml:space="preserve">Provider evaluation </w:t>
      </w:r>
    </w:p>
    <w:p w14:paraId="235E4330" w14:textId="1AFA426A" w:rsidR="00B722A7" w:rsidRPr="0092572B" w:rsidRDefault="00B722A7" w:rsidP="00B722A7">
      <w:pPr>
        <w:pStyle w:val="ListParagraph"/>
        <w:numPr>
          <w:ilvl w:val="1"/>
          <w:numId w:val="5"/>
        </w:numPr>
        <w:rPr>
          <w:rFonts w:ascii="Calibri" w:hAnsi="Calibri" w:cs="Calibri"/>
          <w:bCs/>
          <w:color w:val="000000"/>
          <w:sz w:val="22"/>
          <w:szCs w:val="22"/>
        </w:rPr>
      </w:pPr>
      <w:r w:rsidRPr="0092572B">
        <w:rPr>
          <w:rFonts w:ascii="Calibri" w:hAnsi="Calibri" w:cs="Calibri"/>
          <w:bCs/>
          <w:color w:val="000000"/>
          <w:sz w:val="22"/>
          <w:szCs w:val="22"/>
        </w:rPr>
        <w:t xml:space="preserve">Site </w:t>
      </w:r>
      <w:r w:rsidR="000F3B1C" w:rsidRPr="0092572B">
        <w:rPr>
          <w:rFonts w:ascii="Calibri" w:hAnsi="Calibri" w:cs="Calibri"/>
          <w:bCs/>
          <w:color w:val="000000"/>
          <w:sz w:val="22"/>
          <w:szCs w:val="22"/>
        </w:rPr>
        <w:t>c</w:t>
      </w:r>
      <w:r w:rsidRPr="0092572B">
        <w:rPr>
          <w:rFonts w:ascii="Calibri" w:hAnsi="Calibri" w:cs="Calibri"/>
          <w:bCs/>
          <w:color w:val="000000"/>
          <w:sz w:val="22"/>
          <w:szCs w:val="22"/>
        </w:rPr>
        <w:t>hecklist</w:t>
      </w:r>
    </w:p>
    <w:p w14:paraId="72444979" w14:textId="0DD296E1" w:rsidR="00B722A7" w:rsidRPr="0092572B" w:rsidRDefault="00B722A7" w:rsidP="00B722A7">
      <w:pPr>
        <w:pStyle w:val="ListParagraph"/>
        <w:numPr>
          <w:ilvl w:val="1"/>
          <w:numId w:val="5"/>
        </w:numPr>
        <w:rPr>
          <w:rFonts w:ascii="Calibri" w:hAnsi="Calibri" w:cs="Calibri"/>
          <w:bCs/>
          <w:color w:val="000000"/>
          <w:sz w:val="22"/>
          <w:szCs w:val="22"/>
        </w:rPr>
      </w:pPr>
      <w:r w:rsidRPr="0092572B">
        <w:rPr>
          <w:rFonts w:ascii="Calibri" w:hAnsi="Calibri" w:cs="Calibri"/>
          <w:bCs/>
          <w:color w:val="000000"/>
          <w:sz w:val="22"/>
          <w:szCs w:val="22"/>
        </w:rPr>
        <w:t>Trends of monthly reports</w:t>
      </w:r>
    </w:p>
    <w:p w14:paraId="40C39A46" w14:textId="77777777" w:rsidR="00B722A7" w:rsidRPr="008661AF" w:rsidRDefault="00B722A7" w:rsidP="00EE349F">
      <w:pPr>
        <w:pStyle w:val="ListParagraph"/>
        <w:numPr>
          <w:ilvl w:val="0"/>
          <w:numId w:val="5"/>
        </w:numPr>
        <w:rPr>
          <w:rFonts w:ascii="Calibri" w:hAnsi="Calibri" w:cs="Calibri"/>
          <w:b/>
          <w:color w:val="000000"/>
          <w:sz w:val="22"/>
          <w:szCs w:val="22"/>
        </w:rPr>
      </w:pPr>
      <w:r w:rsidRPr="008661AF">
        <w:rPr>
          <w:rFonts w:ascii="Calibri" w:hAnsi="Calibri" w:cs="Calibri"/>
          <w:b/>
          <w:color w:val="000000"/>
          <w:sz w:val="22"/>
          <w:szCs w:val="22"/>
        </w:rPr>
        <w:t>Program evaluation</w:t>
      </w:r>
    </w:p>
    <w:p w14:paraId="2B0237E3" w14:textId="77777777" w:rsidR="00B722A7" w:rsidRPr="0092572B" w:rsidRDefault="00B722A7" w:rsidP="00EE349F">
      <w:pPr>
        <w:pStyle w:val="ListParagraph"/>
        <w:numPr>
          <w:ilvl w:val="1"/>
          <w:numId w:val="5"/>
        </w:numPr>
        <w:rPr>
          <w:rFonts w:ascii="Calibri" w:hAnsi="Calibri" w:cs="Calibri"/>
          <w:bCs/>
          <w:color w:val="000000"/>
          <w:sz w:val="22"/>
          <w:szCs w:val="22"/>
        </w:rPr>
      </w:pPr>
      <w:r w:rsidRPr="0092572B">
        <w:rPr>
          <w:rFonts w:ascii="Calibri" w:hAnsi="Calibri" w:cs="Calibri"/>
          <w:bCs/>
          <w:color w:val="000000"/>
          <w:sz w:val="22"/>
          <w:szCs w:val="22"/>
        </w:rPr>
        <w:t xml:space="preserve">Clinical component assessment and site capacity assessment </w:t>
      </w:r>
    </w:p>
    <w:p w14:paraId="0F26CBBF" w14:textId="1EC6B3AD" w:rsidR="00B722A7" w:rsidRPr="0092572B" w:rsidRDefault="00B722A7" w:rsidP="00EE349F">
      <w:pPr>
        <w:pStyle w:val="ListParagraph"/>
        <w:numPr>
          <w:ilvl w:val="1"/>
          <w:numId w:val="5"/>
        </w:numPr>
        <w:rPr>
          <w:rFonts w:ascii="Calibri" w:hAnsi="Calibri" w:cs="Calibri"/>
          <w:bCs/>
          <w:color w:val="000000"/>
          <w:sz w:val="22"/>
          <w:szCs w:val="22"/>
        </w:rPr>
      </w:pPr>
      <w:r w:rsidRPr="0092572B">
        <w:rPr>
          <w:rFonts w:ascii="Calibri" w:hAnsi="Calibri" w:cs="Calibri"/>
          <w:bCs/>
          <w:color w:val="000000"/>
          <w:sz w:val="22"/>
          <w:szCs w:val="22"/>
        </w:rPr>
        <w:t>Mortality/</w:t>
      </w:r>
      <w:r w:rsidR="000F3B1C" w:rsidRPr="0092572B">
        <w:rPr>
          <w:rFonts w:ascii="Calibri" w:hAnsi="Calibri" w:cs="Calibri"/>
          <w:bCs/>
          <w:color w:val="000000"/>
          <w:sz w:val="22"/>
          <w:szCs w:val="22"/>
        </w:rPr>
        <w:t>m</w:t>
      </w:r>
      <w:r w:rsidRPr="0092572B">
        <w:rPr>
          <w:rFonts w:ascii="Calibri" w:hAnsi="Calibri" w:cs="Calibri"/>
          <w:bCs/>
          <w:color w:val="000000"/>
          <w:sz w:val="22"/>
          <w:szCs w:val="22"/>
        </w:rPr>
        <w:t>orbidity</w:t>
      </w:r>
      <w:r w:rsidR="000F3B1C" w:rsidRPr="0092572B">
        <w:rPr>
          <w:rFonts w:ascii="Calibri" w:hAnsi="Calibri" w:cs="Calibri"/>
          <w:bCs/>
          <w:color w:val="000000"/>
          <w:sz w:val="22"/>
          <w:szCs w:val="22"/>
        </w:rPr>
        <w:t xml:space="preserve"> (MM)</w:t>
      </w:r>
      <w:r w:rsidRPr="0092572B">
        <w:rPr>
          <w:rFonts w:ascii="Calibri" w:hAnsi="Calibri" w:cs="Calibri"/>
          <w:bCs/>
          <w:color w:val="000000"/>
          <w:sz w:val="22"/>
          <w:szCs w:val="22"/>
        </w:rPr>
        <w:t xml:space="preserve"> and </w:t>
      </w:r>
      <w:r w:rsidR="000F3B1C" w:rsidRPr="0092572B">
        <w:rPr>
          <w:rFonts w:ascii="Calibri" w:hAnsi="Calibri" w:cs="Calibri"/>
          <w:bCs/>
          <w:color w:val="000000"/>
          <w:sz w:val="22"/>
          <w:szCs w:val="22"/>
        </w:rPr>
        <w:t xml:space="preserve">loss to follow up (LTFU) </w:t>
      </w:r>
      <w:r w:rsidRPr="0092572B">
        <w:rPr>
          <w:rFonts w:ascii="Calibri" w:hAnsi="Calibri" w:cs="Calibri"/>
          <w:bCs/>
          <w:color w:val="000000"/>
          <w:sz w:val="22"/>
          <w:szCs w:val="22"/>
        </w:rPr>
        <w:t xml:space="preserve">reviews </w:t>
      </w:r>
    </w:p>
    <w:p w14:paraId="192CE2E9" w14:textId="2077A562" w:rsidR="00EA5F06" w:rsidRPr="000F3B1C" w:rsidRDefault="00EA5F06" w:rsidP="00EE349F">
      <w:pPr>
        <w:spacing w:after="0" w:line="240" w:lineRule="auto"/>
        <w:ind w:left="1080"/>
        <w:rPr>
          <w:rFonts w:cs="Calibri"/>
          <w:color w:val="000000"/>
        </w:rPr>
      </w:pPr>
      <w:r w:rsidRPr="008661AF">
        <w:rPr>
          <w:rFonts w:cs="Calibri"/>
          <w:color w:val="000000"/>
        </w:rPr>
        <w:t xml:space="preserve">These reviews are conducted retrospective at the end of each </w:t>
      </w:r>
      <w:r w:rsidR="00EE349F" w:rsidRPr="008661AF">
        <w:rPr>
          <w:rFonts w:cs="Calibri"/>
          <w:color w:val="000000"/>
        </w:rPr>
        <w:t>month to</w:t>
      </w:r>
      <w:r w:rsidRPr="008661AF">
        <w:rPr>
          <w:rFonts w:cs="Calibri"/>
          <w:color w:val="000000"/>
        </w:rPr>
        <w:t xml:space="preserve"> evaluate and provide a detailed description</w:t>
      </w:r>
      <w:r w:rsidRPr="00600DDB">
        <w:rPr>
          <w:rFonts w:cs="Calibri"/>
          <w:color w:val="000000"/>
        </w:rPr>
        <w:t xml:space="preserve"> and analysis of all reported patients whose care has been terminated</w:t>
      </w:r>
      <w:r w:rsidR="000F3B1C">
        <w:rPr>
          <w:rFonts w:cs="Calibri"/>
          <w:color w:val="000000"/>
        </w:rPr>
        <w:t xml:space="preserve">. </w:t>
      </w:r>
      <w:r w:rsidRPr="000F3B1C">
        <w:rPr>
          <w:rFonts w:cs="Calibri"/>
          <w:color w:val="000000"/>
        </w:rPr>
        <w:t>This activity should be carried out within the first quarter of the year.</w:t>
      </w:r>
    </w:p>
    <w:p w14:paraId="6A09B56C" w14:textId="77777777" w:rsidR="00EA5F06" w:rsidRPr="008661AF" w:rsidRDefault="00EA5F06" w:rsidP="00EE349F">
      <w:pPr>
        <w:spacing w:after="0" w:line="240" w:lineRule="auto"/>
        <w:ind w:left="1080"/>
        <w:rPr>
          <w:rFonts w:cs="Calibri"/>
          <w:color w:val="000000"/>
        </w:rPr>
      </w:pPr>
      <w:r w:rsidRPr="008661AF">
        <w:rPr>
          <w:rFonts w:cs="Calibri"/>
          <w:color w:val="000000"/>
        </w:rPr>
        <w:t>Method</w:t>
      </w:r>
    </w:p>
    <w:p w14:paraId="1181D398" w14:textId="77777777" w:rsidR="00EA5F06" w:rsidRPr="000F3B1C" w:rsidRDefault="00EA5F06" w:rsidP="00EE349F">
      <w:pPr>
        <w:numPr>
          <w:ilvl w:val="0"/>
          <w:numId w:val="20"/>
        </w:numPr>
        <w:spacing w:after="0" w:line="240" w:lineRule="auto"/>
        <w:ind w:left="1440"/>
        <w:rPr>
          <w:rFonts w:cs="Calibri"/>
          <w:color w:val="000000"/>
        </w:rPr>
      </w:pPr>
      <w:r w:rsidRPr="008661AF">
        <w:rPr>
          <w:rFonts w:cs="Calibri"/>
          <w:color w:val="000000"/>
        </w:rPr>
        <w:t>Inform site ahead of time of review for team to be involved and all patient charts removed</w:t>
      </w:r>
      <w:r w:rsidR="000F3B1C">
        <w:rPr>
          <w:rFonts w:cs="Calibri"/>
          <w:color w:val="000000"/>
        </w:rPr>
        <w:t>.</w:t>
      </w:r>
    </w:p>
    <w:p w14:paraId="3C9F1C26" w14:textId="29105CB2" w:rsidR="00EA5F06" w:rsidRPr="00600DDB" w:rsidRDefault="00EA5F06" w:rsidP="00EE349F">
      <w:pPr>
        <w:numPr>
          <w:ilvl w:val="0"/>
          <w:numId w:val="20"/>
        </w:numPr>
        <w:spacing w:after="0" w:line="240" w:lineRule="auto"/>
        <w:ind w:left="1440"/>
        <w:rPr>
          <w:rFonts w:cs="Calibri"/>
          <w:color w:val="000000"/>
        </w:rPr>
      </w:pPr>
      <w:r w:rsidRPr="008661AF">
        <w:rPr>
          <w:rFonts w:cs="Calibri"/>
          <w:color w:val="000000"/>
        </w:rPr>
        <w:t>The review can be done using an abstraction form or reports of MM and LTFU reviews carried out routinely by the site</w:t>
      </w:r>
      <w:r w:rsidR="000F3B1C">
        <w:rPr>
          <w:rFonts w:cs="Calibri"/>
          <w:color w:val="000000"/>
        </w:rPr>
        <w:t>.</w:t>
      </w:r>
    </w:p>
    <w:p w14:paraId="3F07C4E8" w14:textId="4A46E601" w:rsidR="00EA5F06" w:rsidRPr="000F3B1C" w:rsidRDefault="00EA5F06" w:rsidP="00EE349F">
      <w:pPr>
        <w:numPr>
          <w:ilvl w:val="0"/>
          <w:numId w:val="20"/>
        </w:numPr>
        <w:spacing w:after="0" w:line="240" w:lineRule="auto"/>
        <w:ind w:left="1440"/>
        <w:rPr>
          <w:rFonts w:cs="Calibri"/>
          <w:color w:val="000000"/>
        </w:rPr>
      </w:pPr>
      <w:r w:rsidRPr="00207CF1">
        <w:rPr>
          <w:rFonts w:cs="Calibri"/>
          <w:color w:val="000000"/>
        </w:rPr>
        <w:t xml:space="preserve">The results are </w:t>
      </w:r>
      <w:r w:rsidR="000F3B1C">
        <w:rPr>
          <w:rFonts w:cs="Calibri"/>
          <w:color w:val="000000"/>
        </w:rPr>
        <w:t>completed and</w:t>
      </w:r>
      <w:r w:rsidRPr="000F3B1C">
        <w:rPr>
          <w:rFonts w:cs="Calibri"/>
          <w:color w:val="000000"/>
        </w:rPr>
        <w:t xml:space="preserve"> shared with the site and the clinical team at the program level</w:t>
      </w:r>
      <w:r w:rsidR="000F3B1C">
        <w:rPr>
          <w:rFonts w:cs="Calibri"/>
          <w:color w:val="000000"/>
        </w:rPr>
        <w:t>.</w:t>
      </w:r>
    </w:p>
    <w:p w14:paraId="2819CFB9" w14:textId="77777777" w:rsidR="00B722A7" w:rsidRPr="0092572B" w:rsidRDefault="00EE349F" w:rsidP="00EE349F">
      <w:pPr>
        <w:pStyle w:val="ListParagraph"/>
        <w:numPr>
          <w:ilvl w:val="1"/>
          <w:numId w:val="5"/>
        </w:numPr>
        <w:rPr>
          <w:rFonts w:ascii="Calibri" w:hAnsi="Calibri" w:cs="Calibri"/>
          <w:bCs/>
          <w:color w:val="000000"/>
          <w:sz w:val="22"/>
          <w:szCs w:val="22"/>
        </w:rPr>
      </w:pPr>
      <w:r w:rsidRPr="0092572B">
        <w:rPr>
          <w:rFonts w:ascii="Calibri" w:hAnsi="Calibri" w:cs="Calibri"/>
          <w:bCs/>
          <w:color w:val="000000"/>
          <w:sz w:val="22"/>
          <w:szCs w:val="22"/>
        </w:rPr>
        <w:t>Patient safety reviews</w:t>
      </w:r>
    </w:p>
    <w:p w14:paraId="798F2DB6" w14:textId="1EC089C3" w:rsidR="00EE349F" w:rsidRPr="008D621C" w:rsidRDefault="00EE349F" w:rsidP="00EE349F">
      <w:pPr>
        <w:pStyle w:val="ListParagraph"/>
        <w:ind w:left="1080"/>
        <w:rPr>
          <w:rFonts w:ascii="Calibri" w:hAnsi="Calibri" w:cs="Calibri"/>
          <w:color w:val="000000"/>
          <w:sz w:val="22"/>
          <w:szCs w:val="22"/>
        </w:rPr>
      </w:pPr>
      <w:r w:rsidRPr="008661AF">
        <w:rPr>
          <w:rFonts w:ascii="Calibri" w:hAnsi="Calibri" w:cs="Calibri"/>
          <w:color w:val="000000"/>
          <w:sz w:val="22"/>
          <w:szCs w:val="22"/>
        </w:rPr>
        <w:t>This looks at the outcomes of a register in the pharmacy that capture mistake</w:t>
      </w:r>
      <w:r w:rsidR="00934F7D">
        <w:rPr>
          <w:rFonts w:ascii="Calibri" w:hAnsi="Calibri" w:cs="Calibri"/>
          <w:color w:val="000000"/>
          <w:sz w:val="22"/>
          <w:szCs w:val="22"/>
        </w:rPr>
        <w:t>s</w:t>
      </w:r>
      <w:r w:rsidRPr="00934F7D">
        <w:rPr>
          <w:rFonts w:ascii="Calibri" w:hAnsi="Calibri" w:cs="Calibri"/>
          <w:color w:val="000000"/>
          <w:sz w:val="22"/>
          <w:szCs w:val="22"/>
        </w:rPr>
        <w:t xml:space="preserve"> in prescriptions by providers and mistakes in taking </w:t>
      </w:r>
      <w:r w:rsidR="00934F7D">
        <w:rPr>
          <w:rFonts w:ascii="Calibri" w:hAnsi="Calibri" w:cs="Calibri"/>
          <w:color w:val="000000"/>
          <w:sz w:val="22"/>
          <w:szCs w:val="22"/>
        </w:rPr>
        <w:t>medication</w:t>
      </w:r>
      <w:r w:rsidR="00934F7D" w:rsidRPr="00934F7D">
        <w:rPr>
          <w:rFonts w:ascii="Calibri" w:hAnsi="Calibri" w:cs="Calibri"/>
          <w:color w:val="000000"/>
          <w:sz w:val="22"/>
          <w:szCs w:val="22"/>
        </w:rPr>
        <w:t xml:space="preserve"> </w:t>
      </w:r>
      <w:r w:rsidRPr="00934F7D">
        <w:rPr>
          <w:rFonts w:ascii="Calibri" w:hAnsi="Calibri" w:cs="Calibri"/>
          <w:color w:val="000000"/>
          <w:sz w:val="22"/>
          <w:szCs w:val="22"/>
        </w:rPr>
        <w:t>by patients</w:t>
      </w:r>
      <w:r w:rsidR="00934F7D">
        <w:rPr>
          <w:rFonts w:ascii="Calibri" w:hAnsi="Calibri" w:cs="Calibri"/>
          <w:color w:val="000000"/>
          <w:sz w:val="22"/>
          <w:szCs w:val="22"/>
        </w:rPr>
        <w:t xml:space="preserve">. </w:t>
      </w:r>
      <w:r w:rsidRPr="00934F7D">
        <w:rPr>
          <w:rFonts w:ascii="Calibri" w:hAnsi="Calibri" w:cs="Calibri"/>
          <w:color w:val="000000"/>
          <w:sz w:val="22"/>
          <w:szCs w:val="22"/>
        </w:rPr>
        <w:t>A STOC should be i</w:t>
      </w:r>
      <w:r w:rsidRPr="008D621C">
        <w:rPr>
          <w:rFonts w:ascii="Calibri" w:hAnsi="Calibri" w:cs="Calibri"/>
          <w:color w:val="000000"/>
          <w:sz w:val="22"/>
          <w:szCs w:val="22"/>
        </w:rPr>
        <w:t>nitiated to address these issues based on outcomes in registers</w:t>
      </w:r>
      <w:r w:rsidR="008D621C">
        <w:rPr>
          <w:rFonts w:ascii="Calibri" w:hAnsi="Calibri" w:cs="Calibri"/>
          <w:color w:val="000000"/>
          <w:sz w:val="22"/>
          <w:szCs w:val="22"/>
        </w:rPr>
        <w:t>.</w:t>
      </w:r>
    </w:p>
    <w:p w14:paraId="04D987B9" w14:textId="77777777" w:rsidR="005D2EA5" w:rsidRPr="008661AF" w:rsidRDefault="005D2EA5" w:rsidP="00EE349F">
      <w:pPr>
        <w:pStyle w:val="ListParagraph"/>
        <w:ind w:left="1080"/>
        <w:rPr>
          <w:rFonts w:ascii="Calibri" w:hAnsi="Calibri" w:cs="Calibri"/>
          <w:color w:val="000000"/>
          <w:sz w:val="22"/>
          <w:szCs w:val="22"/>
        </w:rPr>
      </w:pPr>
    </w:p>
    <w:p w14:paraId="283872BD" w14:textId="77777777" w:rsidR="00B722A7" w:rsidRPr="008661AF" w:rsidRDefault="00B722A7" w:rsidP="00B722A7">
      <w:pPr>
        <w:pBdr>
          <w:bottom w:val="single" w:sz="4" w:space="1" w:color="auto"/>
        </w:pBdr>
        <w:shd w:val="clear" w:color="auto" w:fill="D9D9D9"/>
        <w:spacing w:after="0" w:line="240" w:lineRule="auto"/>
        <w:rPr>
          <w:rFonts w:cs="Calibri"/>
          <w:b/>
          <w:color w:val="000000"/>
        </w:rPr>
      </w:pPr>
      <w:r w:rsidRPr="008661AF">
        <w:rPr>
          <w:rFonts w:cs="Calibri"/>
          <w:b/>
          <w:color w:val="000000"/>
        </w:rPr>
        <w:t>3. Training and mentorship</w:t>
      </w:r>
    </w:p>
    <w:p w14:paraId="18968EC9" w14:textId="77777777" w:rsidR="00EE349F" w:rsidRPr="008661AF" w:rsidRDefault="00B722A7" w:rsidP="00B722A7">
      <w:pPr>
        <w:spacing w:after="0" w:line="240" w:lineRule="auto"/>
        <w:rPr>
          <w:rFonts w:cs="Calibri"/>
          <w:color w:val="000000"/>
        </w:rPr>
      </w:pPr>
      <w:r w:rsidRPr="008661AF">
        <w:rPr>
          <w:rFonts w:cs="Calibri"/>
          <w:color w:val="000000"/>
        </w:rPr>
        <w:t xml:space="preserve">A. Trainings </w:t>
      </w:r>
      <w:r w:rsidR="00EE349F" w:rsidRPr="008661AF">
        <w:rPr>
          <w:rFonts w:cs="Calibri"/>
          <w:color w:val="000000"/>
        </w:rPr>
        <w:t>as planned</w:t>
      </w:r>
    </w:p>
    <w:p w14:paraId="62F06B7E" w14:textId="5B71CFF6" w:rsidR="00EE349F" w:rsidRPr="0092572B" w:rsidRDefault="00EE349F" w:rsidP="00EE349F">
      <w:pPr>
        <w:pStyle w:val="ListParagraph"/>
        <w:numPr>
          <w:ilvl w:val="0"/>
          <w:numId w:val="21"/>
        </w:numPr>
        <w:rPr>
          <w:rFonts w:ascii="Calibri" w:hAnsi="Calibri" w:cs="Calibri"/>
          <w:color w:val="000000"/>
          <w:sz w:val="22"/>
          <w:szCs w:val="22"/>
        </w:rPr>
      </w:pPr>
      <w:r w:rsidRPr="0092572B">
        <w:rPr>
          <w:rFonts w:ascii="Calibri" w:hAnsi="Calibri" w:cs="Calibri"/>
          <w:color w:val="000000"/>
          <w:sz w:val="22"/>
          <w:szCs w:val="22"/>
        </w:rPr>
        <w:t>Train</w:t>
      </w:r>
      <w:r w:rsidR="005D2EA5" w:rsidRPr="000F3B1C">
        <w:rPr>
          <w:rFonts w:ascii="Calibri" w:hAnsi="Calibri" w:cs="Calibri"/>
          <w:color w:val="000000"/>
          <w:sz w:val="22"/>
          <w:szCs w:val="22"/>
        </w:rPr>
        <w:t>ing</w:t>
      </w:r>
      <w:r w:rsidRPr="0092572B">
        <w:rPr>
          <w:rFonts w:ascii="Calibri" w:hAnsi="Calibri" w:cs="Calibri"/>
          <w:color w:val="000000"/>
          <w:sz w:val="22"/>
          <w:szCs w:val="22"/>
        </w:rPr>
        <w:t xml:space="preserve"> of trainers</w:t>
      </w:r>
    </w:p>
    <w:p w14:paraId="3C589CA3" w14:textId="77777777" w:rsidR="00EE349F" w:rsidRPr="000F3B1C" w:rsidRDefault="00EE349F" w:rsidP="00EE349F">
      <w:pPr>
        <w:pStyle w:val="ListParagraph"/>
        <w:numPr>
          <w:ilvl w:val="0"/>
          <w:numId w:val="21"/>
        </w:numPr>
        <w:rPr>
          <w:rFonts w:ascii="Calibri" w:hAnsi="Calibri" w:cs="Calibri"/>
          <w:color w:val="000000"/>
          <w:sz w:val="22"/>
          <w:szCs w:val="22"/>
        </w:rPr>
      </w:pPr>
      <w:r w:rsidRPr="0092572B">
        <w:rPr>
          <w:rFonts w:ascii="Calibri" w:hAnsi="Calibri" w:cs="Calibri"/>
          <w:color w:val="000000"/>
          <w:sz w:val="22"/>
          <w:szCs w:val="22"/>
        </w:rPr>
        <w:t xml:space="preserve">CQI symposium </w:t>
      </w:r>
    </w:p>
    <w:p w14:paraId="2E7DE737" w14:textId="77777777" w:rsidR="00B722A7" w:rsidRPr="008661AF" w:rsidRDefault="00B722A7" w:rsidP="00B722A7">
      <w:pPr>
        <w:spacing w:after="0" w:line="240" w:lineRule="auto"/>
        <w:rPr>
          <w:rFonts w:cs="Calibri"/>
          <w:color w:val="000000"/>
        </w:rPr>
      </w:pPr>
      <w:r w:rsidRPr="008661AF">
        <w:rPr>
          <w:rFonts w:cs="Calibri"/>
          <w:color w:val="000000"/>
        </w:rPr>
        <w:t>B. Mentoring on all areas of outcomes and evaluation will be carried out once per quarter</w:t>
      </w:r>
    </w:p>
    <w:p w14:paraId="2F1C0631" w14:textId="77777777" w:rsidR="00B722A7" w:rsidRPr="008661AF" w:rsidRDefault="00B722A7" w:rsidP="00B722A7">
      <w:pPr>
        <w:spacing w:after="0" w:line="240" w:lineRule="auto"/>
        <w:ind w:left="720"/>
        <w:rPr>
          <w:rFonts w:cs="Calibri"/>
          <w:color w:val="000000"/>
        </w:rPr>
      </w:pPr>
    </w:p>
    <w:p w14:paraId="61265E24" w14:textId="77777777" w:rsidR="00393050" w:rsidRPr="008661AF" w:rsidRDefault="00393050" w:rsidP="00B722A7">
      <w:pPr>
        <w:spacing w:after="0" w:line="240" w:lineRule="auto"/>
        <w:rPr>
          <w:rFonts w:cs="Calibri"/>
        </w:rPr>
      </w:pPr>
    </w:p>
    <w:sectPr w:rsidR="00393050" w:rsidRPr="008661AF" w:rsidSect="0039305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FCFC3" w14:textId="77777777" w:rsidR="003A0B1C" w:rsidRDefault="003A0B1C" w:rsidP="00D762DF">
      <w:pPr>
        <w:spacing w:after="0" w:line="240" w:lineRule="auto"/>
      </w:pPr>
      <w:r>
        <w:separator/>
      </w:r>
    </w:p>
  </w:endnote>
  <w:endnote w:type="continuationSeparator" w:id="0">
    <w:p w14:paraId="5B2A3404" w14:textId="77777777" w:rsidR="003A0B1C" w:rsidRDefault="003A0B1C" w:rsidP="00D7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GaramondPro-Regular">
    <w:altName w:val="Cambria"/>
    <w:panose1 w:val="020B0604020202020204"/>
    <w:charset w:val="4D"/>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78384" w14:textId="77777777" w:rsidR="003A0B1C" w:rsidRDefault="003A0B1C" w:rsidP="00D762DF">
      <w:pPr>
        <w:spacing w:after="0" w:line="240" w:lineRule="auto"/>
      </w:pPr>
      <w:r>
        <w:separator/>
      </w:r>
    </w:p>
  </w:footnote>
  <w:footnote w:type="continuationSeparator" w:id="0">
    <w:p w14:paraId="2AD4C745" w14:textId="77777777" w:rsidR="003A0B1C" w:rsidRDefault="003A0B1C" w:rsidP="00D76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83A77" w14:textId="45437DBA" w:rsidR="00D762DF" w:rsidRPr="001F6650" w:rsidRDefault="00207CF1" w:rsidP="00D762DF">
    <w:pPr>
      <w:pStyle w:val="Header"/>
      <w:rPr>
        <w:rFonts w:ascii="Cambria" w:hAnsi="Cambria"/>
        <w:b/>
        <w:sz w:val="28"/>
        <w:szCs w:val="28"/>
      </w:rPr>
    </w:pPr>
    <w:r>
      <w:rPr>
        <w:rFonts w:ascii="Cambria" w:hAnsi="Cambria"/>
        <w:b/>
        <w:noProof/>
        <w:sz w:val="28"/>
        <w:szCs w:val="28"/>
      </w:rPr>
      <w:drawing>
        <wp:inline distT="0" distB="0" distL="0" distR="0" wp14:anchorId="2FADC565" wp14:editId="387A7D7F">
          <wp:extent cx="1275849" cy="3342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B-logo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282877" cy="336139"/>
                  </a:xfrm>
                  <a:prstGeom prst="rect">
                    <a:avLst/>
                  </a:prstGeom>
                </pic:spPr>
              </pic:pic>
            </a:graphicData>
          </a:graphic>
        </wp:inline>
      </w:drawing>
    </w:r>
    <w:r>
      <w:rPr>
        <w:rFonts w:ascii="Cambria" w:hAnsi="Cambria"/>
        <w:b/>
        <w:sz w:val="28"/>
        <w:szCs w:val="28"/>
      </w:rPr>
      <w:t xml:space="preserve">      </w:t>
    </w:r>
    <w:r>
      <w:rPr>
        <w:rFonts w:ascii="Cambria" w:hAnsi="Cambria"/>
        <w:b/>
        <w:noProof/>
        <w:sz w:val="28"/>
        <w:szCs w:val="28"/>
      </w:rPr>
      <w:drawing>
        <wp:inline distT="0" distB="0" distL="0" distR="0" wp14:anchorId="4E2D47C1" wp14:editId="3A26900E">
          <wp:extent cx="727587" cy="2586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heb-GLOBAL-logo.jpg"/>
                  <pic:cNvPicPr/>
                </pic:nvPicPr>
                <pic:blipFill>
                  <a:blip r:embed="rId2">
                    <a:extLst>
                      <a:ext uri="{28A0092B-C50C-407E-A947-70E740481C1C}">
                        <a14:useLocalDpi xmlns:a14="http://schemas.microsoft.com/office/drawing/2010/main" val="0"/>
                      </a:ext>
                    </a:extLst>
                  </a:blip>
                  <a:stretch>
                    <a:fillRect/>
                  </a:stretch>
                </pic:blipFill>
                <pic:spPr>
                  <a:xfrm>
                    <a:off x="0" y="0"/>
                    <a:ext cx="752966" cy="267721"/>
                  </a:xfrm>
                  <a:prstGeom prst="rect">
                    <a:avLst/>
                  </a:prstGeom>
                </pic:spPr>
              </pic:pic>
            </a:graphicData>
          </a:graphic>
        </wp:inline>
      </w:drawing>
    </w:r>
    <w:r w:rsidR="00D762DF">
      <w:rPr>
        <w:rFonts w:ascii="Cambria" w:hAnsi="Cambria"/>
        <w:b/>
        <w:sz w:val="28"/>
        <w:szCs w:val="28"/>
      </w:rPr>
      <w:tab/>
    </w:r>
    <w:r w:rsidR="00D762DF" w:rsidRPr="007F0D5B">
      <w:rPr>
        <w:sz w:val="28"/>
        <w:szCs w:val="28"/>
      </w:rPr>
      <w:t xml:space="preserve"> </w:t>
    </w:r>
    <w:r w:rsidR="00D762DF" w:rsidRPr="007F0D5B">
      <w:rPr>
        <w:noProof/>
        <w:sz w:val="28"/>
        <w:szCs w:val="28"/>
      </w:rPr>
      <w:t xml:space="preserve">  </w:t>
    </w:r>
  </w:p>
  <w:p w14:paraId="6487C4E4" w14:textId="77777777" w:rsidR="00D762DF" w:rsidRDefault="00D762DF" w:rsidP="00D762DF">
    <w:pPr>
      <w:pStyle w:val="Header"/>
    </w:pPr>
  </w:p>
  <w:p w14:paraId="5C6A866E" w14:textId="77777777" w:rsidR="00D762DF" w:rsidRDefault="00D76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A58"/>
    <w:multiLevelType w:val="hybridMultilevel"/>
    <w:tmpl w:val="F4E81270"/>
    <w:lvl w:ilvl="0" w:tplc="AECA05B4">
      <w:start w:val="1"/>
      <w:numFmt w:val="bullet"/>
      <w:lvlText w:val="•"/>
      <w:lvlJc w:val="left"/>
      <w:pPr>
        <w:tabs>
          <w:tab w:val="num" w:pos="720"/>
        </w:tabs>
        <w:ind w:left="720" w:hanging="360"/>
      </w:pPr>
      <w:rPr>
        <w:rFonts w:ascii="Times New Roman" w:hAnsi="Times New Roman" w:hint="default"/>
      </w:rPr>
    </w:lvl>
    <w:lvl w:ilvl="1" w:tplc="4B72C996" w:tentative="1">
      <w:start w:val="1"/>
      <w:numFmt w:val="bullet"/>
      <w:lvlText w:val="•"/>
      <w:lvlJc w:val="left"/>
      <w:pPr>
        <w:tabs>
          <w:tab w:val="num" w:pos="1440"/>
        </w:tabs>
        <w:ind w:left="1440" w:hanging="360"/>
      </w:pPr>
      <w:rPr>
        <w:rFonts w:ascii="Times New Roman" w:hAnsi="Times New Roman" w:hint="default"/>
      </w:rPr>
    </w:lvl>
    <w:lvl w:ilvl="2" w:tplc="151AE086" w:tentative="1">
      <w:start w:val="1"/>
      <w:numFmt w:val="bullet"/>
      <w:lvlText w:val="•"/>
      <w:lvlJc w:val="left"/>
      <w:pPr>
        <w:tabs>
          <w:tab w:val="num" w:pos="2160"/>
        </w:tabs>
        <w:ind w:left="2160" w:hanging="360"/>
      </w:pPr>
      <w:rPr>
        <w:rFonts w:ascii="Times New Roman" w:hAnsi="Times New Roman" w:hint="default"/>
      </w:rPr>
    </w:lvl>
    <w:lvl w:ilvl="3" w:tplc="01EAB302" w:tentative="1">
      <w:start w:val="1"/>
      <w:numFmt w:val="bullet"/>
      <w:lvlText w:val="•"/>
      <w:lvlJc w:val="left"/>
      <w:pPr>
        <w:tabs>
          <w:tab w:val="num" w:pos="2880"/>
        </w:tabs>
        <w:ind w:left="2880" w:hanging="360"/>
      </w:pPr>
      <w:rPr>
        <w:rFonts w:ascii="Times New Roman" w:hAnsi="Times New Roman" w:hint="default"/>
      </w:rPr>
    </w:lvl>
    <w:lvl w:ilvl="4" w:tplc="06A2EACA" w:tentative="1">
      <w:start w:val="1"/>
      <w:numFmt w:val="bullet"/>
      <w:lvlText w:val="•"/>
      <w:lvlJc w:val="left"/>
      <w:pPr>
        <w:tabs>
          <w:tab w:val="num" w:pos="3600"/>
        </w:tabs>
        <w:ind w:left="3600" w:hanging="360"/>
      </w:pPr>
      <w:rPr>
        <w:rFonts w:ascii="Times New Roman" w:hAnsi="Times New Roman" w:hint="default"/>
      </w:rPr>
    </w:lvl>
    <w:lvl w:ilvl="5" w:tplc="F6060D76" w:tentative="1">
      <w:start w:val="1"/>
      <w:numFmt w:val="bullet"/>
      <w:lvlText w:val="•"/>
      <w:lvlJc w:val="left"/>
      <w:pPr>
        <w:tabs>
          <w:tab w:val="num" w:pos="4320"/>
        </w:tabs>
        <w:ind w:left="4320" w:hanging="360"/>
      </w:pPr>
      <w:rPr>
        <w:rFonts w:ascii="Times New Roman" w:hAnsi="Times New Roman" w:hint="default"/>
      </w:rPr>
    </w:lvl>
    <w:lvl w:ilvl="6" w:tplc="B1EA11D2" w:tentative="1">
      <w:start w:val="1"/>
      <w:numFmt w:val="bullet"/>
      <w:lvlText w:val="•"/>
      <w:lvlJc w:val="left"/>
      <w:pPr>
        <w:tabs>
          <w:tab w:val="num" w:pos="5040"/>
        </w:tabs>
        <w:ind w:left="5040" w:hanging="360"/>
      </w:pPr>
      <w:rPr>
        <w:rFonts w:ascii="Times New Roman" w:hAnsi="Times New Roman" w:hint="default"/>
      </w:rPr>
    </w:lvl>
    <w:lvl w:ilvl="7" w:tplc="F3D85DC2" w:tentative="1">
      <w:start w:val="1"/>
      <w:numFmt w:val="bullet"/>
      <w:lvlText w:val="•"/>
      <w:lvlJc w:val="left"/>
      <w:pPr>
        <w:tabs>
          <w:tab w:val="num" w:pos="5760"/>
        </w:tabs>
        <w:ind w:left="5760" w:hanging="360"/>
      </w:pPr>
      <w:rPr>
        <w:rFonts w:ascii="Times New Roman" w:hAnsi="Times New Roman" w:hint="default"/>
      </w:rPr>
    </w:lvl>
    <w:lvl w:ilvl="8" w:tplc="639266E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606B8E"/>
    <w:multiLevelType w:val="hybridMultilevel"/>
    <w:tmpl w:val="D794D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869B7"/>
    <w:multiLevelType w:val="hybridMultilevel"/>
    <w:tmpl w:val="DFDC94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8F09E0"/>
    <w:multiLevelType w:val="hybridMultilevel"/>
    <w:tmpl w:val="19064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C4790"/>
    <w:multiLevelType w:val="hybridMultilevel"/>
    <w:tmpl w:val="49023E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14015"/>
    <w:multiLevelType w:val="hybridMultilevel"/>
    <w:tmpl w:val="A4A6DEC2"/>
    <w:lvl w:ilvl="0" w:tplc="AD22826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D7B0C"/>
    <w:multiLevelType w:val="hybridMultilevel"/>
    <w:tmpl w:val="B2B685E6"/>
    <w:lvl w:ilvl="0" w:tplc="04090005">
      <w:start w:val="1"/>
      <w:numFmt w:val="bullet"/>
      <w:lvlText w:val=""/>
      <w:lvlJc w:val="left"/>
      <w:pPr>
        <w:ind w:left="360" w:hanging="360"/>
      </w:pPr>
      <w:rPr>
        <w:rFonts w:ascii="Wingdings" w:hAnsi="Wingdings" w:hint="default"/>
      </w:rPr>
    </w:lvl>
    <w:lvl w:ilvl="1" w:tplc="40EC3262">
      <w:numFmt w:val="bullet"/>
      <w:lvlText w:val="-"/>
      <w:lvlJc w:val="left"/>
      <w:pPr>
        <w:ind w:left="1080" w:hanging="360"/>
      </w:pPr>
      <w:rPr>
        <w:rFonts w:ascii="Century Schoolbook" w:eastAsia="Calibri" w:hAnsi="Century Schoolbook"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895B2A"/>
    <w:multiLevelType w:val="hybridMultilevel"/>
    <w:tmpl w:val="4412D2BE"/>
    <w:lvl w:ilvl="0" w:tplc="75BC4686">
      <w:start w:val="1"/>
      <w:numFmt w:val="bullet"/>
      <w:lvlText w:val="•"/>
      <w:lvlJc w:val="left"/>
      <w:pPr>
        <w:tabs>
          <w:tab w:val="num" w:pos="720"/>
        </w:tabs>
        <w:ind w:left="720" w:hanging="360"/>
      </w:pPr>
      <w:rPr>
        <w:rFonts w:ascii="Times New Roman" w:hAnsi="Times New Roman" w:hint="default"/>
      </w:rPr>
    </w:lvl>
    <w:lvl w:ilvl="1" w:tplc="D6226E2E" w:tentative="1">
      <w:start w:val="1"/>
      <w:numFmt w:val="bullet"/>
      <w:lvlText w:val="•"/>
      <w:lvlJc w:val="left"/>
      <w:pPr>
        <w:tabs>
          <w:tab w:val="num" w:pos="1440"/>
        </w:tabs>
        <w:ind w:left="1440" w:hanging="360"/>
      </w:pPr>
      <w:rPr>
        <w:rFonts w:ascii="Times New Roman" w:hAnsi="Times New Roman" w:hint="default"/>
      </w:rPr>
    </w:lvl>
    <w:lvl w:ilvl="2" w:tplc="6ECA99A8" w:tentative="1">
      <w:start w:val="1"/>
      <w:numFmt w:val="bullet"/>
      <w:lvlText w:val="•"/>
      <w:lvlJc w:val="left"/>
      <w:pPr>
        <w:tabs>
          <w:tab w:val="num" w:pos="2160"/>
        </w:tabs>
        <w:ind w:left="2160" w:hanging="360"/>
      </w:pPr>
      <w:rPr>
        <w:rFonts w:ascii="Times New Roman" w:hAnsi="Times New Roman" w:hint="default"/>
      </w:rPr>
    </w:lvl>
    <w:lvl w:ilvl="3" w:tplc="2EB67A7E" w:tentative="1">
      <w:start w:val="1"/>
      <w:numFmt w:val="bullet"/>
      <w:lvlText w:val="•"/>
      <w:lvlJc w:val="left"/>
      <w:pPr>
        <w:tabs>
          <w:tab w:val="num" w:pos="2880"/>
        </w:tabs>
        <w:ind w:left="2880" w:hanging="360"/>
      </w:pPr>
      <w:rPr>
        <w:rFonts w:ascii="Times New Roman" w:hAnsi="Times New Roman" w:hint="default"/>
      </w:rPr>
    </w:lvl>
    <w:lvl w:ilvl="4" w:tplc="B1800D32" w:tentative="1">
      <w:start w:val="1"/>
      <w:numFmt w:val="bullet"/>
      <w:lvlText w:val="•"/>
      <w:lvlJc w:val="left"/>
      <w:pPr>
        <w:tabs>
          <w:tab w:val="num" w:pos="3600"/>
        </w:tabs>
        <w:ind w:left="3600" w:hanging="360"/>
      </w:pPr>
      <w:rPr>
        <w:rFonts w:ascii="Times New Roman" w:hAnsi="Times New Roman" w:hint="default"/>
      </w:rPr>
    </w:lvl>
    <w:lvl w:ilvl="5" w:tplc="7708ECCE" w:tentative="1">
      <w:start w:val="1"/>
      <w:numFmt w:val="bullet"/>
      <w:lvlText w:val="•"/>
      <w:lvlJc w:val="left"/>
      <w:pPr>
        <w:tabs>
          <w:tab w:val="num" w:pos="4320"/>
        </w:tabs>
        <w:ind w:left="4320" w:hanging="360"/>
      </w:pPr>
      <w:rPr>
        <w:rFonts w:ascii="Times New Roman" w:hAnsi="Times New Roman" w:hint="default"/>
      </w:rPr>
    </w:lvl>
    <w:lvl w:ilvl="6" w:tplc="55BC7744" w:tentative="1">
      <w:start w:val="1"/>
      <w:numFmt w:val="bullet"/>
      <w:lvlText w:val="•"/>
      <w:lvlJc w:val="left"/>
      <w:pPr>
        <w:tabs>
          <w:tab w:val="num" w:pos="5040"/>
        </w:tabs>
        <w:ind w:left="5040" w:hanging="360"/>
      </w:pPr>
      <w:rPr>
        <w:rFonts w:ascii="Times New Roman" w:hAnsi="Times New Roman" w:hint="default"/>
      </w:rPr>
    </w:lvl>
    <w:lvl w:ilvl="7" w:tplc="ECD2E0B6" w:tentative="1">
      <w:start w:val="1"/>
      <w:numFmt w:val="bullet"/>
      <w:lvlText w:val="•"/>
      <w:lvlJc w:val="left"/>
      <w:pPr>
        <w:tabs>
          <w:tab w:val="num" w:pos="5760"/>
        </w:tabs>
        <w:ind w:left="5760" w:hanging="360"/>
      </w:pPr>
      <w:rPr>
        <w:rFonts w:ascii="Times New Roman" w:hAnsi="Times New Roman" w:hint="default"/>
      </w:rPr>
    </w:lvl>
    <w:lvl w:ilvl="8" w:tplc="2E3C28B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225ED5"/>
    <w:multiLevelType w:val="hybridMultilevel"/>
    <w:tmpl w:val="B1E6428C"/>
    <w:lvl w:ilvl="0" w:tplc="60D07E76">
      <w:start w:val="1"/>
      <w:numFmt w:val="bullet"/>
      <w:lvlText w:val="•"/>
      <w:lvlJc w:val="left"/>
      <w:pPr>
        <w:tabs>
          <w:tab w:val="num" w:pos="720"/>
        </w:tabs>
        <w:ind w:left="720" w:hanging="360"/>
      </w:pPr>
      <w:rPr>
        <w:rFonts w:ascii="Times New Roman" w:hAnsi="Times New Roman" w:hint="default"/>
      </w:rPr>
    </w:lvl>
    <w:lvl w:ilvl="1" w:tplc="D7CC6276" w:tentative="1">
      <w:start w:val="1"/>
      <w:numFmt w:val="bullet"/>
      <w:lvlText w:val="•"/>
      <w:lvlJc w:val="left"/>
      <w:pPr>
        <w:tabs>
          <w:tab w:val="num" w:pos="1440"/>
        </w:tabs>
        <w:ind w:left="1440" w:hanging="360"/>
      </w:pPr>
      <w:rPr>
        <w:rFonts w:ascii="Times New Roman" w:hAnsi="Times New Roman" w:hint="default"/>
      </w:rPr>
    </w:lvl>
    <w:lvl w:ilvl="2" w:tplc="E79C07D4" w:tentative="1">
      <w:start w:val="1"/>
      <w:numFmt w:val="bullet"/>
      <w:lvlText w:val="•"/>
      <w:lvlJc w:val="left"/>
      <w:pPr>
        <w:tabs>
          <w:tab w:val="num" w:pos="2160"/>
        </w:tabs>
        <w:ind w:left="2160" w:hanging="360"/>
      </w:pPr>
      <w:rPr>
        <w:rFonts w:ascii="Times New Roman" w:hAnsi="Times New Roman" w:hint="default"/>
      </w:rPr>
    </w:lvl>
    <w:lvl w:ilvl="3" w:tplc="B55E4C4C" w:tentative="1">
      <w:start w:val="1"/>
      <w:numFmt w:val="bullet"/>
      <w:lvlText w:val="•"/>
      <w:lvlJc w:val="left"/>
      <w:pPr>
        <w:tabs>
          <w:tab w:val="num" w:pos="2880"/>
        </w:tabs>
        <w:ind w:left="2880" w:hanging="360"/>
      </w:pPr>
      <w:rPr>
        <w:rFonts w:ascii="Times New Roman" w:hAnsi="Times New Roman" w:hint="default"/>
      </w:rPr>
    </w:lvl>
    <w:lvl w:ilvl="4" w:tplc="78D2B550" w:tentative="1">
      <w:start w:val="1"/>
      <w:numFmt w:val="bullet"/>
      <w:lvlText w:val="•"/>
      <w:lvlJc w:val="left"/>
      <w:pPr>
        <w:tabs>
          <w:tab w:val="num" w:pos="3600"/>
        </w:tabs>
        <w:ind w:left="3600" w:hanging="360"/>
      </w:pPr>
      <w:rPr>
        <w:rFonts w:ascii="Times New Roman" w:hAnsi="Times New Roman" w:hint="default"/>
      </w:rPr>
    </w:lvl>
    <w:lvl w:ilvl="5" w:tplc="4614ED48" w:tentative="1">
      <w:start w:val="1"/>
      <w:numFmt w:val="bullet"/>
      <w:lvlText w:val="•"/>
      <w:lvlJc w:val="left"/>
      <w:pPr>
        <w:tabs>
          <w:tab w:val="num" w:pos="4320"/>
        </w:tabs>
        <w:ind w:left="4320" w:hanging="360"/>
      </w:pPr>
      <w:rPr>
        <w:rFonts w:ascii="Times New Roman" w:hAnsi="Times New Roman" w:hint="default"/>
      </w:rPr>
    </w:lvl>
    <w:lvl w:ilvl="6" w:tplc="AA2E434E" w:tentative="1">
      <w:start w:val="1"/>
      <w:numFmt w:val="bullet"/>
      <w:lvlText w:val="•"/>
      <w:lvlJc w:val="left"/>
      <w:pPr>
        <w:tabs>
          <w:tab w:val="num" w:pos="5040"/>
        </w:tabs>
        <w:ind w:left="5040" w:hanging="360"/>
      </w:pPr>
      <w:rPr>
        <w:rFonts w:ascii="Times New Roman" w:hAnsi="Times New Roman" w:hint="default"/>
      </w:rPr>
    </w:lvl>
    <w:lvl w:ilvl="7" w:tplc="7E36660C" w:tentative="1">
      <w:start w:val="1"/>
      <w:numFmt w:val="bullet"/>
      <w:lvlText w:val="•"/>
      <w:lvlJc w:val="left"/>
      <w:pPr>
        <w:tabs>
          <w:tab w:val="num" w:pos="5760"/>
        </w:tabs>
        <w:ind w:left="5760" w:hanging="360"/>
      </w:pPr>
      <w:rPr>
        <w:rFonts w:ascii="Times New Roman" w:hAnsi="Times New Roman" w:hint="default"/>
      </w:rPr>
    </w:lvl>
    <w:lvl w:ilvl="8" w:tplc="2FD090F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804940"/>
    <w:multiLevelType w:val="hybridMultilevel"/>
    <w:tmpl w:val="D48474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76D60"/>
    <w:multiLevelType w:val="hybridMultilevel"/>
    <w:tmpl w:val="8E283A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C73296"/>
    <w:multiLevelType w:val="hybridMultilevel"/>
    <w:tmpl w:val="9762F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E2438"/>
    <w:multiLevelType w:val="hybridMultilevel"/>
    <w:tmpl w:val="3FB67472"/>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927EA2"/>
    <w:multiLevelType w:val="hybridMultilevel"/>
    <w:tmpl w:val="BCDA70D2"/>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5714B8"/>
    <w:multiLevelType w:val="hybridMultilevel"/>
    <w:tmpl w:val="13BA26C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36B3381"/>
    <w:multiLevelType w:val="hybridMultilevel"/>
    <w:tmpl w:val="C1C67AB0"/>
    <w:lvl w:ilvl="0" w:tplc="6BD433BA">
      <w:start w:val="2"/>
      <w:numFmt w:val="bullet"/>
      <w:lvlText w:val="-"/>
      <w:lvlJc w:val="left"/>
      <w:pPr>
        <w:tabs>
          <w:tab w:val="num" w:pos="720"/>
        </w:tabs>
        <w:ind w:left="720" w:hanging="360"/>
      </w:pPr>
      <w:rPr>
        <w:rFonts w:ascii="Bookman Old Style" w:eastAsia="Times New Roman" w:hAnsi="Bookman Old Style" w:cs="AGaramondPro-Regul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545817"/>
    <w:multiLevelType w:val="hybridMultilevel"/>
    <w:tmpl w:val="5ABEB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20B2F"/>
    <w:multiLevelType w:val="hybridMultilevel"/>
    <w:tmpl w:val="992843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975C53"/>
    <w:multiLevelType w:val="hybridMultilevel"/>
    <w:tmpl w:val="46B062A4"/>
    <w:lvl w:ilvl="0" w:tplc="8916991A">
      <w:start w:val="1"/>
      <w:numFmt w:val="bullet"/>
      <w:lvlText w:val="•"/>
      <w:lvlJc w:val="left"/>
      <w:pPr>
        <w:tabs>
          <w:tab w:val="num" w:pos="720"/>
        </w:tabs>
        <w:ind w:left="720" w:hanging="360"/>
      </w:pPr>
      <w:rPr>
        <w:rFonts w:ascii="Times New Roman" w:hAnsi="Times New Roman" w:hint="default"/>
      </w:rPr>
    </w:lvl>
    <w:lvl w:ilvl="1" w:tplc="0CCA1BC2">
      <w:start w:val="1345"/>
      <w:numFmt w:val="bullet"/>
      <w:lvlText w:val="–"/>
      <w:lvlJc w:val="left"/>
      <w:pPr>
        <w:tabs>
          <w:tab w:val="num" w:pos="1440"/>
        </w:tabs>
        <w:ind w:left="1440" w:hanging="360"/>
      </w:pPr>
      <w:rPr>
        <w:rFonts w:ascii="Times New Roman" w:hAnsi="Times New Roman" w:hint="default"/>
      </w:rPr>
    </w:lvl>
    <w:lvl w:ilvl="2" w:tplc="3DF44814" w:tentative="1">
      <w:start w:val="1"/>
      <w:numFmt w:val="bullet"/>
      <w:lvlText w:val="•"/>
      <w:lvlJc w:val="left"/>
      <w:pPr>
        <w:tabs>
          <w:tab w:val="num" w:pos="2160"/>
        </w:tabs>
        <w:ind w:left="2160" w:hanging="360"/>
      </w:pPr>
      <w:rPr>
        <w:rFonts w:ascii="Times New Roman" w:hAnsi="Times New Roman" w:hint="default"/>
      </w:rPr>
    </w:lvl>
    <w:lvl w:ilvl="3" w:tplc="8688B740" w:tentative="1">
      <w:start w:val="1"/>
      <w:numFmt w:val="bullet"/>
      <w:lvlText w:val="•"/>
      <w:lvlJc w:val="left"/>
      <w:pPr>
        <w:tabs>
          <w:tab w:val="num" w:pos="2880"/>
        </w:tabs>
        <w:ind w:left="2880" w:hanging="360"/>
      </w:pPr>
      <w:rPr>
        <w:rFonts w:ascii="Times New Roman" w:hAnsi="Times New Roman" w:hint="default"/>
      </w:rPr>
    </w:lvl>
    <w:lvl w:ilvl="4" w:tplc="BE1600CE" w:tentative="1">
      <w:start w:val="1"/>
      <w:numFmt w:val="bullet"/>
      <w:lvlText w:val="•"/>
      <w:lvlJc w:val="left"/>
      <w:pPr>
        <w:tabs>
          <w:tab w:val="num" w:pos="3600"/>
        </w:tabs>
        <w:ind w:left="3600" w:hanging="360"/>
      </w:pPr>
      <w:rPr>
        <w:rFonts w:ascii="Times New Roman" w:hAnsi="Times New Roman" w:hint="default"/>
      </w:rPr>
    </w:lvl>
    <w:lvl w:ilvl="5" w:tplc="46A498CE" w:tentative="1">
      <w:start w:val="1"/>
      <w:numFmt w:val="bullet"/>
      <w:lvlText w:val="•"/>
      <w:lvlJc w:val="left"/>
      <w:pPr>
        <w:tabs>
          <w:tab w:val="num" w:pos="4320"/>
        </w:tabs>
        <w:ind w:left="4320" w:hanging="360"/>
      </w:pPr>
      <w:rPr>
        <w:rFonts w:ascii="Times New Roman" w:hAnsi="Times New Roman" w:hint="default"/>
      </w:rPr>
    </w:lvl>
    <w:lvl w:ilvl="6" w:tplc="91A630B0" w:tentative="1">
      <w:start w:val="1"/>
      <w:numFmt w:val="bullet"/>
      <w:lvlText w:val="•"/>
      <w:lvlJc w:val="left"/>
      <w:pPr>
        <w:tabs>
          <w:tab w:val="num" w:pos="5040"/>
        </w:tabs>
        <w:ind w:left="5040" w:hanging="360"/>
      </w:pPr>
      <w:rPr>
        <w:rFonts w:ascii="Times New Roman" w:hAnsi="Times New Roman" w:hint="default"/>
      </w:rPr>
    </w:lvl>
    <w:lvl w:ilvl="7" w:tplc="54B8AC7C" w:tentative="1">
      <w:start w:val="1"/>
      <w:numFmt w:val="bullet"/>
      <w:lvlText w:val="•"/>
      <w:lvlJc w:val="left"/>
      <w:pPr>
        <w:tabs>
          <w:tab w:val="num" w:pos="5760"/>
        </w:tabs>
        <w:ind w:left="5760" w:hanging="360"/>
      </w:pPr>
      <w:rPr>
        <w:rFonts w:ascii="Times New Roman" w:hAnsi="Times New Roman" w:hint="default"/>
      </w:rPr>
    </w:lvl>
    <w:lvl w:ilvl="8" w:tplc="7DFC8D6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E3C2218"/>
    <w:multiLevelType w:val="hybridMultilevel"/>
    <w:tmpl w:val="50F40324"/>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D106A7"/>
    <w:multiLevelType w:val="hybridMultilevel"/>
    <w:tmpl w:val="BEAC549A"/>
    <w:lvl w:ilvl="0" w:tplc="19E26546">
      <w:start w:val="1"/>
      <w:numFmt w:val="bullet"/>
      <w:lvlText w:val="•"/>
      <w:lvlJc w:val="left"/>
      <w:pPr>
        <w:tabs>
          <w:tab w:val="num" w:pos="720"/>
        </w:tabs>
        <w:ind w:left="720" w:hanging="360"/>
      </w:pPr>
      <w:rPr>
        <w:rFonts w:ascii="Times New Roman" w:hAnsi="Times New Roman" w:hint="default"/>
      </w:rPr>
    </w:lvl>
    <w:lvl w:ilvl="1" w:tplc="8CCE231A" w:tentative="1">
      <w:start w:val="1"/>
      <w:numFmt w:val="bullet"/>
      <w:lvlText w:val="•"/>
      <w:lvlJc w:val="left"/>
      <w:pPr>
        <w:tabs>
          <w:tab w:val="num" w:pos="1440"/>
        </w:tabs>
        <w:ind w:left="1440" w:hanging="360"/>
      </w:pPr>
      <w:rPr>
        <w:rFonts w:ascii="Times New Roman" w:hAnsi="Times New Roman" w:hint="default"/>
      </w:rPr>
    </w:lvl>
    <w:lvl w:ilvl="2" w:tplc="E4122E00" w:tentative="1">
      <w:start w:val="1"/>
      <w:numFmt w:val="bullet"/>
      <w:lvlText w:val="•"/>
      <w:lvlJc w:val="left"/>
      <w:pPr>
        <w:tabs>
          <w:tab w:val="num" w:pos="2160"/>
        </w:tabs>
        <w:ind w:left="2160" w:hanging="360"/>
      </w:pPr>
      <w:rPr>
        <w:rFonts w:ascii="Times New Roman" w:hAnsi="Times New Roman" w:hint="default"/>
      </w:rPr>
    </w:lvl>
    <w:lvl w:ilvl="3" w:tplc="1E5E787E" w:tentative="1">
      <w:start w:val="1"/>
      <w:numFmt w:val="bullet"/>
      <w:lvlText w:val="•"/>
      <w:lvlJc w:val="left"/>
      <w:pPr>
        <w:tabs>
          <w:tab w:val="num" w:pos="2880"/>
        </w:tabs>
        <w:ind w:left="2880" w:hanging="360"/>
      </w:pPr>
      <w:rPr>
        <w:rFonts w:ascii="Times New Roman" w:hAnsi="Times New Roman" w:hint="default"/>
      </w:rPr>
    </w:lvl>
    <w:lvl w:ilvl="4" w:tplc="D49AC02C" w:tentative="1">
      <w:start w:val="1"/>
      <w:numFmt w:val="bullet"/>
      <w:lvlText w:val="•"/>
      <w:lvlJc w:val="left"/>
      <w:pPr>
        <w:tabs>
          <w:tab w:val="num" w:pos="3600"/>
        </w:tabs>
        <w:ind w:left="3600" w:hanging="360"/>
      </w:pPr>
      <w:rPr>
        <w:rFonts w:ascii="Times New Roman" w:hAnsi="Times New Roman" w:hint="default"/>
      </w:rPr>
    </w:lvl>
    <w:lvl w:ilvl="5" w:tplc="F8D49922" w:tentative="1">
      <w:start w:val="1"/>
      <w:numFmt w:val="bullet"/>
      <w:lvlText w:val="•"/>
      <w:lvlJc w:val="left"/>
      <w:pPr>
        <w:tabs>
          <w:tab w:val="num" w:pos="4320"/>
        </w:tabs>
        <w:ind w:left="4320" w:hanging="360"/>
      </w:pPr>
      <w:rPr>
        <w:rFonts w:ascii="Times New Roman" w:hAnsi="Times New Roman" w:hint="default"/>
      </w:rPr>
    </w:lvl>
    <w:lvl w:ilvl="6" w:tplc="4906FFA0" w:tentative="1">
      <w:start w:val="1"/>
      <w:numFmt w:val="bullet"/>
      <w:lvlText w:val="•"/>
      <w:lvlJc w:val="left"/>
      <w:pPr>
        <w:tabs>
          <w:tab w:val="num" w:pos="5040"/>
        </w:tabs>
        <w:ind w:left="5040" w:hanging="360"/>
      </w:pPr>
      <w:rPr>
        <w:rFonts w:ascii="Times New Roman" w:hAnsi="Times New Roman" w:hint="default"/>
      </w:rPr>
    </w:lvl>
    <w:lvl w:ilvl="7" w:tplc="38E86BC8" w:tentative="1">
      <w:start w:val="1"/>
      <w:numFmt w:val="bullet"/>
      <w:lvlText w:val="•"/>
      <w:lvlJc w:val="left"/>
      <w:pPr>
        <w:tabs>
          <w:tab w:val="num" w:pos="5760"/>
        </w:tabs>
        <w:ind w:left="5760" w:hanging="360"/>
      </w:pPr>
      <w:rPr>
        <w:rFonts w:ascii="Times New Roman" w:hAnsi="Times New Roman" w:hint="default"/>
      </w:rPr>
    </w:lvl>
    <w:lvl w:ilvl="8" w:tplc="3142023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EE1156"/>
    <w:multiLevelType w:val="hybridMultilevel"/>
    <w:tmpl w:val="E4C4CE42"/>
    <w:lvl w:ilvl="0" w:tplc="395C0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D7751B"/>
    <w:multiLevelType w:val="hybridMultilevel"/>
    <w:tmpl w:val="1090C0BC"/>
    <w:lvl w:ilvl="0" w:tplc="73422708">
      <w:start w:val="1"/>
      <w:numFmt w:val="upperLetter"/>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8A41D4"/>
    <w:multiLevelType w:val="hybridMultilevel"/>
    <w:tmpl w:val="10C236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74351C7"/>
    <w:multiLevelType w:val="hybridMultilevel"/>
    <w:tmpl w:val="09B818A4"/>
    <w:lvl w:ilvl="0" w:tplc="7C0AF726">
      <w:start w:val="1"/>
      <w:numFmt w:val="bullet"/>
      <w:lvlText w:val="▪"/>
      <w:lvlJc w:val="left"/>
      <w:pPr>
        <w:ind w:left="360" w:hanging="360"/>
      </w:pPr>
      <w:rPr>
        <w:rFonts w:ascii="Tahoma" w:hAnsi="Tahoma"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4"/>
  </w:num>
  <w:num w:numId="3">
    <w:abstractNumId w:val="18"/>
  </w:num>
  <w:num w:numId="4">
    <w:abstractNumId w:val="9"/>
  </w:num>
  <w:num w:numId="5">
    <w:abstractNumId w:val="22"/>
  </w:num>
  <w:num w:numId="6">
    <w:abstractNumId w:val="21"/>
  </w:num>
  <w:num w:numId="7">
    <w:abstractNumId w:val="13"/>
  </w:num>
  <w:num w:numId="8">
    <w:abstractNumId w:val="17"/>
  </w:num>
  <w:num w:numId="9">
    <w:abstractNumId w:val="15"/>
  </w:num>
  <w:num w:numId="10">
    <w:abstractNumId w:val="4"/>
  </w:num>
  <w:num w:numId="11">
    <w:abstractNumId w:val="0"/>
  </w:num>
  <w:num w:numId="12">
    <w:abstractNumId w:val="20"/>
  </w:num>
  <w:num w:numId="13">
    <w:abstractNumId w:val="8"/>
  </w:num>
  <w:num w:numId="14">
    <w:abstractNumId w:val="7"/>
  </w:num>
  <w:num w:numId="15">
    <w:abstractNumId w:val="23"/>
  </w:num>
  <w:num w:numId="16">
    <w:abstractNumId w:val="5"/>
  </w:num>
  <w:num w:numId="17">
    <w:abstractNumId w:val="14"/>
  </w:num>
  <w:num w:numId="18">
    <w:abstractNumId w:val="12"/>
  </w:num>
  <w:num w:numId="19">
    <w:abstractNumId w:val="1"/>
  </w:num>
  <w:num w:numId="20">
    <w:abstractNumId w:val="19"/>
  </w:num>
  <w:num w:numId="21">
    <w:abstractNumId w:val="3"/>
  </w:num>
  <w:num w:numId="22">
    <w:abstractNumId w:val="2"/>
  </w:num>
  <w:num w:numId="23">
    <w:abstractNumId w:val="10"/>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A7"/>
    <w:rsid w:val="0000470A"/>
    <w:rsid w:val="0004045D"/>
    <w:rsid w:val="00077939"/>
    <w:rsid w:val="0008763D"/>
    <w:rsid w:val="000A30DB"/>
    <w:rsid w:val="000B590C"/>
    <w:rsid w:val="000F3B1C"/>
    <w:rsid w:val="0014077B"/>
    <w:rsid w:val="00176668"/>
    <w:rsid w:val="0018687F"/>
    <w:rsid w:val="001B1C16"/>
    <w:rsid w:val="001F6650"/>
    <w:rsid w:val="00207CF1"/>
    <w:rsid w:val="00214CAC"/>
    <w:rsid w:val="00354DC9"/>
    <w:rsid w:val="00393050"/>
    <w:rsid w:val="00393498"/>
    <w:rsid w:val="003A0B1C"/>
    <w:rsid w:val="003C0C1B"/>
    <w:rsid w:val="003D50CC"/>
    <w:rsid w:val="003D78D5"/>
    <w:rsid w:val="0040735F"/>
    <w:rsid w:val="00471CB1"/>
    <w:rsid w:val="00532946"/>
    <w:rsid w:val="0059790B"/>
    <w:rsid w:val="005C3447"/>
    <w:rsid w:val="005D2EA5"/>
    <w:rsid w:val="005E5784"/>
    <w:rsid w:val="00600DDB"/>
    <w:rsid w:val="006A3724"/>
    <w:rsid w:val="006C142C"/>
    <w:rsid w:val="006C1FB9"/>
    <w:rsid w:val="00733E50"/>
    <w:rsid w:val="00764B13"/>
    <w:rsid w:val="00786BA4"/>
    <w:rsid w:val="007C3F3B"/>
    <w:rsid w:val="008661AF"/>
    <w:rsid w:val="008D621C"/>
    <w:rsid w:val="008D7211"/>
    <w:rsid w:val="00903A89"/>
    <w:rsid w:val="00914949"/>
    <w:rsid w:val="0092572B"/>
    <w:rsid w:val="00934F7D"/>
    <w:rsid w:val="00975E29"/>
    <w:rsid w:val="009C56AD"/>
    <w:rsid w:val="00A317FC"/>
    <w:rsid w:val="00A67685"/>
    <w:rsid w:val="00AC53BA"/>
    <w:rsid w:val="00B03574"/>
    <w:rsid w:val="00B13111"/>
    <w:rsid w:val="00B4526F"/>
    <w:rsid w:val="00B6018F"/>
    <w:rsid w:val="00B70DE1"/>
    <w:rsid w:val="00B722A7"/>
    <w:rsid w:val="00C25838"/>
    <w:rsid w:val="00C25D87"/>
    <w:rsid w:val="00C376E6"/>
    <w:rsid w:val="00CA5F6E"/>
    <w:rsid w:val="00CA702E"/>
    <w:rsid w:val="00CC61FE"/>
    <w:rsid w:val="00D55198"/>
    <w:rsid w:val="00D762DF"/>
    <w:rsid w:val="00D97CAC"/>
    <w:rsid w:val="00E812A2"/>
    <w:rsid w:val="00E94C1C"/>
    <w:rsid w:val="00EA3E80"/>
    <w:rsid w:val="00EA5F06"/>
    <w:rsid w:val="00EE349F"/>
    <w:rsid w:val="00F2176F"/>
    <w:rsid w:val="00FE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F89C4"/>
  <w15:chartTrackingRefBased/>
  <w15:docId w15:val="{89255724-F7FC-2247-9ECD-46018A7E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2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2A7"/>
    <w:pPr>
      <w:spacing w:after="0" w:line="240" w:lineRule="auto"/>
      <w:ind w:left="720"/>
      <w:contextualSpacing/>
    </w:pPr>
    <w:rPr>
      <w:rFonts w:ascii="Times New Roman" w:eastAsia="Times New Roman" w:hAnsi="Times New Roman"/>
      <w:sz w:val="24"/>
      <w:szCs w:val="24"/>
    </w:rPr>
  </w:style>
  <w:style w:type="character" w:styleId="CommentReference">
    <w:name w:val="annotation reference"/>
    <w:semiHidden/>
    <w:rsid w:val="00B722A7"/>
    <w:rPr>
      <w:sz w:val="16"/>
      <w:szCs w:val="16"/>
    </w:rPr>
  </w:style>
  <w:style w:type="paragraph" w:styleId="CommentText">
    <w:name w:val="annotation text"/>
    <w:basedOn w:val="Normal"/>
    <w:link w:val="CommentTextChar"/>
    <w:semiHidden/>
    <w:rsid w:val="00B722A7"/>
    <w:rPr>
      <w:sz w:val="20"/>
      <w:szCs w:val="20"/>
    </w:rPr>
  </w:style>
  <w:style w:type="character" w:customStyle="1" w:styleId="CommentTextChar">
    <w:name w:val="Comment Text Char"/>
    <w:link w:val="CommentText"/>
    <w:semiHidden/>
    <w:rsid w:val="00B722A7"/>
    <w:rPr>
      <w:rFonts w:ascii="Calibri" w:eastAsia="Calibri" w:hAnsi="Calibri" w:cs="Times New Roman"/>
      <w:sz w:val="20"/>
      <w:szCs w:val="20"/>
    </w:rPr>
  </w:style>
  <w:style w:type="character" w:styleId="Emphasis">
    <w:name w:val="Emphasis"/>
    <w:qFormat/>
    <w:rsid w:val="00B722A7"/>
    <w:rPr>
      <w:i/>
      <w:iCs/>
    </w:rPr>
  </w:style>
  <w:style w:type="paragraph" w:styleId="BalloonText">
    <w:name w:val="Balloon Text"/>
    <w:basedOn w:val="Normal"/>
    <w:link w:val="BalloonTextChar"/>
    <w:uiPriority w:val="99"/>
    <w:semiHidden/>
    <w:unhideWhenUsed/>
    <w:rsid w:val="00B722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22A7"/>
    <w:rPr>
      <w:rFonts w:ascii="Tahoma" w:eastAsia="Calibri" w:hAnsi="Tahoma" w:cs="Tahoma"/>
      <w:sz w:val="16"/>
      <w:szCs w:val="16"/>
    </w:rPr>
  </w:style>
  <w:style w:type="paragraph" w:styleId="Header">
    <w:name w:val="header"/>
    <w:basedOn w:val="Normal"/>
    <w:link w:val="HeaderChar"/>
    <w:uiPriority w:val="99"/>
    <w:unhideWhenUsed/>
    <w:rsid w:val="00D762DF"/>
    <w:pPr>
      <w:tabs>
        <w:tab w:val="center" w:pos="4680"/>
        <w:tab w:val="right" w:pos="9360"/>
      </w:tabs>
      <w:spacing w:after="0" w:line="240" w:lineRule="auto"/>
    </w:pPr>
  </w:style>
  <w:style w:type="character" w:customStyle="1" w:styleId="HeaderChar">
    <w:name w:val="Header Char"/>
    <w:link w:val="Header"/>
    <w:uiPriority w:val="99"/>
    <w:rsid w:val="00D762DF"/>
    <w:rPr>
      <w:rFonts w:ascii="Calibri" w:eastAsia="Calibri" w:hAnsi="Calibri" w:cs="Times New Roman"/>
    </w:rPr>
  </w:style>
  <w:style w:type="paragraph" w:styleId="Footer">
    <w:name w:val="footer"/>
    <w:basedOn w:val="Normal"/>
    <w:link w:val="FooterChar"/>
    <w:uiPriority w:val="99"/>
    <w:unhideWhenUsed/>
    <w:rsid w:val="00D762DF"/>
    <w:pPr>
      <w:tabs>
        <w:tab w:val="center" w:pos="4680"/>
        <w:tab w:val="right" w:pos="9360"/>
      </w:tabs>
      <w:spacing w:after="0" w:line="240" w:lineRule="auto"/>
    </w:pPr>
  </w:style>
  <w:style w:type="character" w:customStyle="1" w:styleId="FooterChar">
    <w:name w:val="Footer Char"/>
    <w:link w:val="Footer"/>
    <w:uiPriority w:val="99"/>
    <w:rsid w:val="00D762DF"/>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764B13"/>
    <w:rPr>
      <w:b/>
      <w:bCs/>
    </w:rPr>
  </w:style>
  <w:style w:type="character" w:customStyle="1" w:styleId="CommentSubjectChar">
    <w:name w:val="Comment Subject Char"/>
    <w:link w:val="CommentSubject"/>
    <w:uiPriority w:val="99"/>
    <w:semiHidden/>
    <w:rsid w:val="00764B1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Institute of Human Virology</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Niyang</dc:creator>
  <cp:keywords/>
  <cp:lastModifiedBy>Andrew Tie</cp:lastModifiedBy>
  <cp:revision>7</cp:revision>
  <cp:lastPrinted>2011-03-11T22:34:00Z</cp:lastPrinted>
  <dcterms:created xsi:type="dcterms:W3CDTF">2020-09-24T19:40:00Z</dcterms:created>
  <dcterms:modified xsi:type="dcterms:W3CDTF">2020-10-16T18:02:00Z</dcterms:modified>
</cp:coreProperties>
</file>